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2"/>
        <w:gridCol w:w="2688"/>
      </w:tblGrid>
      <w:tr w:rsidR="00A96CFF" w:rsidRPr="00A96CFF" w14:paraId="25FF2C8F" w14:textId="77777777" w:rsidTr="00A96CFF">
        <w:trPr>
          <w:trHeight w:val="360"/>
        </w:trPr>
        <w:tc>
          <w:tcPr>
            <w:tcW w:w="6672" w:type="dxa"/>
            <w:tcBorders>
              <w:top w:val="nil"/>
              <w:left w:val="nil"/>
              <w:bottom w:val="nil"/>
              <w:right w:val="nil"/>
            </w:tcBorders>
          </w:tcPr>
          <w:p w14:paraId="79A8E212" w14:textId="132C9E7F" w:rsidR="00A96CFF" w:rsidRPr="00A96CFF" w:rsidRDefault="00A96CFF" w:rsidP="00C17B5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6CFF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</w:t>
            </w:r>
            <w:r w:rsidR="00C17B5A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</w:t>
            </w:r>
            <w:r w:rsidRPr="00A96CFF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C17B5A">
              <w:rPr>
                <w:noProof/>
                <w:sz w:val="26"/>
                <w:szCs w:val="26"/>
              </w:rPr>
              <w:drawing>
                <wp:inline distT="0" distB="0" distL="0" distR="0" wp14:anchorId="7369C39D" wp14:editId="3B825CBD">
                  <wp:extent cx="438150" cy="6762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6CFF">
              <w:rPr>
                <w:rFonts w:ascii="Times New Roman" w:hAnsi="Times New Roman"/>
                <w:b/>
                <w:sz w:val="24"/>
                <w:szCs w:val="24"/>
              </w:rPr>
              <w:t xml:space="preserve">          </w:t>
            </w:r>
            <w:r w:rsidRPr="00A96CF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A96CFF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14:paraId="5EF5B7D6" w14:textId="77777777" w:rsidR="00A96CFF" w:rsidRPr="00A96CFF" w:rsidRDefault="00A96CFF" w:rsidP="00A96CF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39A6AC8" w14:textId="77777777" w:rsidR="00A96CFF" w:rsidRPr="00A96CFF" w:rsidRDefault="00A96CFF" w:rsidP="00A96CFF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14:paraId="495D42BD" w14:textId="77777777" w:rsidR="00A96CFF" w:rsidRPr="00A96CFF" w:rsidRDefault="00A96CFF" w:rsidP="00A96CFF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A96CFF">
        <w:rPr>
          <w:rFonts w:ascii="Times New Roman" w:hAnsi="Times New Roman"/>
          <w:b/>
          <w:bCs/>
          <w:sz w:val="24"/>
          <w:szCs w:val="24"/>
        </w:rPr>
        <w:t xml:space="preserve">                                    </w:t>
      </w:r>
    </w:p>
    <w:p w14:paraId="19D62FDE" w14:textId="77777777" w:rsidR="00A96CFF" w:rsidRPr="00A96CFF" w:rsidRDefault="00A96CFF" w:rsidP="00A96CFF">
      <w:pPr>
        <w:jc w:val="center"/>
        <w:rPr>
          <w:rFonts w:ascii="Times New Roman" w:hAnsi="Times New Roman"/>
          <w:b/>
          <w:bCs/>
          <w:color w:val="FFFFFF"/>
          <w:sz w:val="24"/>
          <w:szCs w:val="24"/>
        </w:rPr>
      </w:pPr>
      <w:r w:rsidRPr="00A96CFF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РЕСПУБЛИКА  КАРЕЛИЯ                                           </w:t>
      </w:r>
      <w:r w:rsidRPr="00A96CFF">
        <w:rPr>
          <w:rFonts w:ascii="Times New Roman" w:hAnsi="Times New Roman"/>
          <w:b/>
          <w:bCs/>
          <w:color w:val="FFFFFF"/>
          <w:sz w:val="24"/>
          <w:szCs w:val="24"/>
        </w:rPr>
        <w:t>Проект</w:t>
      </w:r>
    </w:p>
    <w:p w14:paraId="48F71E02" w14:textId="77777777" w:rsidR="00A96CFF" w:rsidRPr="00A96CFF" w:rsidRDefault="00A96CFF" w:rsidP="00A96CFF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A96CFF">
        <w:rPr>
          <w:rFonts w:ascii="Times New Roman" w:hAnsi="Times New Roman"/>
          <w:b/>
          <w:bCs/>
          <w:sz w:val="24"/>
          <w:szCs w:val="24"/>
        </w:rPr>
        <w:t xml:space="preserve">                     </w:t>
      </w:r>
    </w:p>
    <w:p w14:paraId="4B46FBB5" w14:textId="77777777" w:rsidR="00A96CFF" w:rsidRPr="00A96CFF" w:rsidRDefault="00A96CFF" w:rsidP="00A96CFF">
      <w:pPr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A96CFF">
        <w:rPr>
          <w:rFonts w:ascii="Times New Roman" w:hAnsi="Times New Roman"/>
          <w:b/>
          <w:bCs/>
          <w:sz w:val="24"/>
          <w:szCs w:val="24"/>
        </w:rPr>
        <w:t>ПРИОНЕЖСКИЙ МУНИЦИПАЛЬНЫЙ РАЙОН</w:t>
      </w:r>
    </w:p>
    <w:p w14:paraId="7D332571" w14:textId="77777777" w:rsidR="00A96CFF" w:rsidRPr="00A96CFF" w:rsidRDefault="00A96CFF" w:rsidP="00A96CFF">
      <w:pPr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A96CFF">
        <w:rPr>
          <w:rFonts w:ascii="Times New Roman" w:hAnsi="Times New Roman"/>
          <w:b/>
          <w:bCs/>
          <w:sz w:val="24"/>
          <w:szCs w:val="24"/>
        </w:rPr>
        <w:t>СОВЕТ ГАРНИЗОННОГО СЕЛЬСКОГО ПОСЕЛЕНИЯ</w:t>
      </w:r>
    </w:p>
    <w:p w14:paraId="2E306653" w14:textId="72564017" w:rsidR="00A96CFF" w:rsidRPr="00A96CFF" w:rsidRDefault="00285512" w:rsidP="00A96CFF">
      <w:pPr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en-US"/>
        </w:rPr>
        <w:t>XX</w:t>
      </w:r>
      <w:r w:rsidR="00A96CFF"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="00A96CFF" w:rsidRPr="00A96CFF">
        <w:rPr>
          <w:rFonts w:ascii="Times New Roman" w:hAnsi="Times New Roman"/>
          <w:b/>
          <w:bCs/>
          <w:sz w:val="24"/>
          <w:szCs w:val="24"/>
        </w:rPr>
        <w:t xml:space="preserve"> СЕССИЯ </w:t>
      </w:r>
      <w:r w:rsidR="00A96CFF" w:rsidRPr="00A96CFF">
        <w:rPr>
          <w:rFonts w:ascii="Times New Roman" w:hAnsi="Times New Roman"/>
          <w:b/>
          <w:bCs/>
          <w:sz w:val="24"/>
          <w:szCs w:val="24"/>
          <w:lang w:val="en-US"/>
        </w:rPr>
        <w:t>V</w:t>
      </w:r>
      <w:r w:rsidR="00A96CFF" w:rsidRPr="00A96CFF">
        <w:rPr>
          <w:rFonts w:ascii="Times New Roman" w:hAnsi="Times New Roman"/>
          <w:b/>
          <w:bCs/>
          <w:sz w:val="24"/>
          <w:szCs w:val="24"/>
        </w:rPr>
        <w:t xml:space="preserve"> СОЗЫВА</w:t>
      </w:r>
    </w:p>
    <w:p w14:paraId="11D244D0" w14:textId="77777777" w:rsidR="00A96CFF" w:rsidRPr="00A96CFF" w:rsidRDefault="00A96CFF" w:rsidP="00A96CFF">
      <w:pPr>
        <w:rPr>
          <w:rFonts w:ascii="Times New Roman" w:hAnsi="Times New Roman"/>
          <w:b/>
          <w:bCs/>
          <w:sz w:val="24"/>
          <w:szCs w:val="24"/>
        </w:rPr>
      </w:pPr>
    </w:p>
    <w:p w14:paraId="4AA69E0D" w14:textId="77777777" w:rsidR="00A96CFF" w:rsidRPr="00A96CFF" w:rsidRDefault="00A96CFF" w:rsidP="00A96CFF">
      <w:pPr>
        <w:rPr>
          <w:rFonts w:ascii="Times New Roman" w:hAnsi="Times New Roman"/>
          <w:b/>
          <w:bCs/>
          <w:sz w:val="24"/>
          <w:szCs w:val="24"/>
        </w:rPr>
      </w:pPr>
    </w:p>
    <w:p w14:paraId="750A454A" w14:textId="77777777" w:rsidR="00A96CFF" w:rsidRPr="00A96CFF" w:rsidRDefault="00A96CFF" w:rsidP="00A96CFF">
      <w:pPr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A96CFF">
        <w:rPr>
          <w:rFonts w:ascii="Times New Roman" w:hAnsi="Times New Roman"/>
          <w:b/>
          <w:bCs/>
          <w:sz w:val="24"/>
          <w:szCs w:val="24"/>
        </w:rPr>
        <w:t>РЕШЕНИЕ</w:t>
      </w:r>
    </w:p>
    <w:p w14:paraId="26112FA8" w14:textId="77777777" w:rsidR="00A96CFF" w:rsidRPr="00A96CFF" w:rsidRDefault="00A96CFF" w:rsidP="00A96CFF">
      <w:pPr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A96CFF">
        <w:rPr>
          <w:rFonts w:ascii="Times New Roman" w:hAnsi="Times New Roman"/>
          <w:sz w:val="24"/>
          <w:szCs w:val="24"/>
        </w:rPr>
        <w:t>пос. Чална-1</w:t>
      </w:r>
    </w:p>
    <w:p w14:paraId="7C5DF899" w14:textId="77777777" w:rsidR="00A96CFF" w:rsidRPr="00A96CFF" w:rsidRDefault="00A96CFF" w:rsidP="00A96CFF">
      <w:pPr>
        <w:rPr>
          <w:rFonts w:ascii="Times New Roman" w:hAnsi="Times New Roman"/>
          <w:b/>
          <w:bCs/>
          <w:sz w:val="24"/>
          <w:szCs w:val="24"/>
        </w:rPr>
      </w:pPr>
    </w:p>
    <w:p w14:paraId="3C170B1B" w14:textId="77777777" w:rsidR="00A96CFF" w:rsidRPr="00A96CFF" w:rsidRDefault="00A96CFF" w:rsidP="00A96CFF">
      <w:pPr>
        <w:rPr>
          <w:rFonts w:ascii="Times New Roman" w:hAnsi="Times New Roman"/>
          <w:b/>
          <w:bCs/>
          <w:sz w:val="24"/>
          <w:szCs w:val="24"/>
        </w:rPr>
      </w:pPr>
    </w:p>
    <w:p w14:paraId="5B11D882" w14:textId="31C92DD4" w:rsidR="00A96CFF" w:rsidRPr="00A96CFF" w:rsidRDefault="00A96CFF" w:rsidP="00A96CFF">
      <w:pPr>
        <w:rPr>
          <w:rFonts w:ascii="Times New Roman" w:hAnsi="Times New Roman"/>
          <w:sz w:val="24"/>
          <w:szCs w:val="24"/>
        </w:rPr>
      </w:pPr>
      <w:r w:rsidRPr="00A96CFF">
        <w:rPr>
          <w:rFonts w:ascii="Times New Roman" w:hAnsi="Times New Roman"/>
          <w:sz w:val="24"/>
          <w:szCs w:val="24"/>
        </w:rPr>
        <w:t>«</w:t>
      </w:r>
      <w:r w:rsidR="00C17B5A">
        <w:rPr>
          <w:rFonts w:ascii="Times New Roman" w:hAnsi="Times New Roman"/>
          <w:sz w:val="24"/>
          <w:szCs w:val="24"/>
        </w:rPr>
        <w:t>21</w:t>
      </w:r>
      <w:r w:rsidR="00D23D63">
        <w:rPr>
          <w:rFonts w:ascii="Times New Roman" w:hAnsi="Times New Roman"/>
          <w:sz w:val="24"/>
          <w:szCs w:val="24"/>
        </w:rPr>
        <w:t xml:space="preserve">» </w:t>
      </w:r>
      <w:r w:rsidR="00C17B5A">
        <w:rPr>
          <w:rFonts w:ascii="Times New Roman" w:hAnsi="Times New Roman"/>
          <w:sz w:val="24"/>
          <w:szCs w:val="24"/>
        </w:rPr>
        <w:t>марта  2025</w:t>
      </w:r>
      <w:r w:rsidRPr="00A96CFF">
        <w:rPr>
          <w:rFonts w:ascii="Times New Roman" w:hAnsi="Times New Roman"/>
          <w:sz w:val="24"/>
          <w:szCs w:val="24"/>
        </w:rPr>
        <w:t xml:space="preserve"> года                                                          </w:t>
      </w:r>
      <w:r w:rsidR="00C17B5A">
        <w:rPr>
          <w:rFonts w:ascii="Times New Roman" w:hAnsi="Times New Roman"/>
          <w:sz w:val="24"/>
          <w:szCs w:val="24"/>
        </w:rPr>
        <w:t xml:space="preserve">   </w:t>
      </w:r>
      <w:r w:rsidRPr="00A96CFF"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A96CFF">
        <w:rPr>
          <w:rFonts w:ascii="Times New Roman" w:hAnsi="Times New Roman"/>
          <w:sz w:val="24"/>
          <w:szCs w:val="24"/>
        </w:rPr>
        <w:t xml:space="preserve"> № </w:t>
      </w:r>
      <w:r w:rsidR="00C17B5A">
        <w:rPr>
          <w:rFonts w:ascii="Times New Roman" w:hAnsi="Times New Roman"/>
          <w:sz w:val="24"/>
          <w:szCs w:val="24"/>
          <w:u w:val="single"/>
        </w:rPr>
        <w:t>3</w:t>
      </w:r>
    </w:p>
    <w:p w14:paraId="56ABDAED" w14:textId="77777777" w:rsidR="00A96CFF" w:rsidRDefault="00A96CFF" w:rsidP="00A96CFF"/>
    <w:p w14:paraId="19FA9EED" w14:textId="77777777" w:rsidR="00A96CFF" w:rsidRDefault="00A96CFF" w:rsidP="00A96CFF"/>
    <w:p w14:paraId="59A1E414" w14:textId="77777777" w:rsidR="009F074C" w:rsidRDefault="009F074C">
      <w:pPr>
        <w:spacing w:line="240" w:lineRule="exact"/>
        <w:jc w:val="center"/>
        <w:outlineLvl w:val="0"/>
        <w:rPr>
          <w:rFonts w:ascii="Times New Roman" w:hAnsi="Times New Roman"/>
          <w:color w:val="auto"/>
          <w:sz w:val="28"/>
        </w:rPr>
      </w:pPr>
    </w:p>
    <w:p w14:paraId="32B7B0A1" w14:textId="77698C32" w:rsidR="003D5B7F" w:rsidRPr="00285512" w:rsidRDefault="00A96CFF" w:rsidP="00FD3A76">
      <w:pPr>
        <w:spacing w:line="240" w:lineRule="exact"/>
        <w:ind w:right="2833"/>
        <w:jc w:val="both"/>
        <w:outlineLvl w:val="0"/>
        <w:rPr>
          <w:rFonts w:ascii="Times New Roman" w:hAnsi="Times New Roman"/>
          <w:b/>
          <w:color w:val="auto"/>
          <w:sz w:val="24"/>
          <w:szCs w:val="24"/>
        </w:rPr>
      </w:pPr>
      <w:r w:rsidRPr="00285512">
        <w:rPr>
          <w:rFonts w:ascii="Times New Roman" w:hAnsi="Times New Roman"/>
          <w:b/>
          <w:color w:val="auto"/>
          <w:sz w:val="24"/>
          <w:szCs w:val="24"/>
        </w:rPr>
        <w:t>«</w:t>
      </w:r>
      <w:r w:rsidR="00285512" w:rsidRPr="00285512">
        <w:rPr>
          <w:rFonts w:ascii="Times New Roman" w:hAnsi="Times New Roman"/>
          <w:b/>
          <w:bCs/>
          <w:sz w:val="24"/>
          <w:szCs w:val="24"/>
        </w:rPr>
        <w:t xml:space="preserve">О внесении изменений и дополнений в решение  </w:t>
      </w:r>
      <w:r w:rsidR="00285512" w:rsidRPr="00285512">
        <w:rPr>
          <w:rFonts w:ascii="Times New Roman" w:hAnsi="Times New Roman"/>
          <w:b/>
          <w:bCs/>
          <w:sz w:val="24"/>
          <w:szCs w:val="24"/>
          <w:lang w:val="en-US"/>
        </w:rPr>
        <w:t>XXVII</w:t>
      </w:r>
      <w:r w:rsidR="00285512" w:rsidRPr="00285512">
        <w:rPr>
          <w:rFonts w:ascii="Times New Roman" w:hAnsi="Times New Roman"/>
          <w:b/>
          <w:bCs/>
          <w:sz w:val="24"/>
          <w:szCs w:val="24"/>
        </w:rPr>
        <w:t xml:space="preserve"> сессии </w:t>
      </w:r>
      <w:r w:rsidR="00285512" w:rsidRPr="00285512">
        <w:rPr>
          <w:rFonts w:ascii="Times New Roman" w:hAnsi="Times New Roman"/>
          <w:b/>
          <w:bCs/>
          <w:sz w:val="24"/>
          <w:szCs w:val="24"/>
          <w:lang w:val="en-US"/>
        </w:rPr>
        <w:t>IV</w:t>
      </w:r>
      <w:r w:rsidR="00285512" w:rsidRPr="00285512">
        <w:rPr>
          <w:rFonts w:ascii="Times New Roman" w:hAnsi="Times New Roman"/>
          <w:b/>
          <w:bCs/>
          <w:sz w:val="24"/>
          <w:szCs w:val="24"/>
        </w:rPr>
        <w:t xml:space="preserve"> созыва Совета Гарнизонного сельского поселения от </w:t>
      </w:r>
      <w:r w:rsidR="00285512" w:rsidRPr="00285512">
        <w:rPr>
          <w:rFonts w:ascii="Times New Roman" w:hAnsi="Times New Roman"/>
          <w:b/>
          <w:sz w:val="24"/>
          <w:szCs w:val="24"/>
        </w:rPr>
        <w:t xml:space="preserve">24 ноября 2021 года </w:t>
      </w:r>
      <w:r w:rsidR="00285512" w:rsidRPr="00285512">
        <w:rPr>
          <w:rFonts w:ascii="Times New Roman" w:hAnsi="Times New Roman"/>
          <w:b/>
          <w:bCs/>
          <w:sz w:val="24"/>
          <w:szCs w:val="24"/>
        </w:rPr>
        <w:t>№ 1 «</w:t>
      </w:r>
      <w:r w:rsidR="00285512" w:rsidRPr="00285512">
        <w:rPr>
          <w:rFonts w:ascii="Times New Roman" w:hAnsi="Times New Roman"/>
          <w:b/>
          <w:sz w:val="24"/>
          <w:szCs w:val="24"/>
        </w:rPr>
        <w:t xml:space="preserve">Об утверждении Положения о </w:t>
      </w:r>
      <w:bookmarkStart w:id="0" w:name="_Hlk73706793"/>
      <w:r w:rsidR="00285512" w:rsidRPr="00285512">
        <w:rPr>
          <w:rFonts w:ascii="Times New Roman" w:hAnsi="Times New Roman"/>
          <w:b/>
          <w:sz w:val="24"/>
          <w:szCs w:val="24"/>
        </w:rPr>
        <w:t xml:space="preserve">муниципальном контроле </w:t>
      </w:r>
      <w:bookmarkEnd w:id="0"/>
      <w:r w:rsidR="00285512" w:rsidRPr="00285512">
        <w:rPr>
          <w:rFonts w:ascii="Times New Roman" w:hAnsi="Times New Roman"/>
          <w:b/>
          <w:sz w:val="24"/>
          <w:szCs w:val="24"/>
        </w:rPr>
        <w:t>в сфере благоустройства в Гарнизонном сельском поселении</w:t>
      </w:r>
      <w:r w:rsidRPr="00285512">
        <w:rPr>
          <w:rFonts w:ascii="Times New Roman" w:hAnsi="Times New Roman"/>
          <w:b/>
          <w:color w:val="auto"/>
          <w:sz w:val="24"/>
          <w:szCs w:val="24"/>
        </w:rPr>
        <w:t>»</w:t>
      </w:r>
    </w:p>
    <w:p w14:paraId="4BFFD067" w14:textId="77777777" w:rsidR="003D5B7F" w:rsidRPr="00D353B6" w:rsidRDefault="003D5B7F">
      <w:pPr>
        <w:spacing w:line="317" w:lineRule="exact"/>
        <w:ind w:right="9"/>
        <w:jc w:val="both"/>
        <w:outlineLvl w:val="0"/>
        <w:rPr>
          <w:rFonts w:ascii="Times New Roman" w:hAnsi="Times New Roman"/>
          <w:color w:val="auto"/>
        </w:rPr>
      </w:pPr>
    </w:p>
    <w:p w14:paraId="4B405FDE" w14:textId="62225531" w:rsidR="00A96CFF" w:rsidRPr="00A96CFF" w:rsidRDefault="008A1F24" w:rsidP="00A96CFF">
      <w:pPr>
        <w:ind w:firstLine="284"/>
        <w:jc w:val="both"/>
        <w:rPr>
          <w:rFonts w:ascii="Times New Roman" w:hAnsi="Times New Roman"/>
          <w:bCs/>
          <w:sz w:val="24"/>
          <w:szCs w:val="24"/>
        </w:rPr>
      </w:pPr>
      <w:r w:rsidRPr="00A96CFF">
        <w:rPr>
          <w:rFonts w:ascii="Times New Roman" w:hAnsi="Times New Roman"/>
          <w:sz w:val="24"/>
          <w:szCs w:val="24"/>
        </w:rPr>
        <w:t xml:space="preserve">В соответствии с </w:t>
      </w:r>
      <w:proofErr w:type="gramStart"/>
      <w:r w:rsidRPr="00A96CFF">
        <w:rPr>
          <w:rFonts w:ascii="Times New Roman" w:hAnsi="Times New Roman"/>
          <w:sz w:val="24"/>
          <w:szCs w:val="24"/>
        </w:rPr>
        <w:t>Федеральным</w:t>
      </w:r>
      <w:proofErr w:type="gramEnd"/>
      <w:r w:rsidRPr="00A96CFF">
        <w:rPr>
          <w:rFonts w:ascii="Times New Roman" w:hAnsi="Times New Roman"/>
          <w:sz w:val="24"/>
          <w:szCs w:val="24"/>
        </w:rPr>
        <w:t xml:space="preserve"> </w:t>
      </w:r>
      <w:hyperlink r:id="rId10" w:history="1">
        <w:r w:rsidRPr="00A96CFF">
          <w:rPr>
            <w:rFonts w:ascii="Times New Roman" w:hAnsi="Times New Roman"/>
            <w:sz w:val="24"/>
            <w:szCs w:val="24"/>
          </w:rPr>
          <w:t>закон</w:t>
        </w:r>
      </w:hyperlink>
      <w:r w:rsidRPr="00A96CFF">
        <w:rPr>
          <w:rFonts w:ascii="Times New Roman" w:hAnsi="Times New Roman"/>
          <w:sz w:val="24"/>
          <w:szCs w:val="24"/>
        </w:rPr>
        <w:t xml:space="preserve">ом от 06.10.2003 № 131-ФЗ «Об общих принципах организации </w:t>
      </w:r>
      <w:r w:rsidR="00A96CFF">
        <w:rPr>
          <w:rFonts w:ascii="Times New Roman" w:hAnsi="Times New Roman"/>
          <w:sz w:val="24"/>
          <w:szCs w:val="24"/>
        </w:rPr>
        <w:t xml:space="preserve">местного самоуправления </w:t>
      </w:r>
      <w:r w:rsidRPr="00A96CFF">
        <w:rPr>
          <w:rFonts w:ascii="Times New Roman" w:hAnsi="Times New Roman"/>
          <w:sz w:val="24"/>
          <w:szCs w:val="24"/>
        </w:rPr>
        <w:t>в Российской Федерации», в</w:t>
      </w:r>
      <w:r w:rsidR="00065423" w:rsidRPr="00A96CFF">
        <w:rPr>
          <w:rFonts w:ascii="Times New Roman" w:hAnsi="Times New Roman"/>
          <w:color w:val="auto"/>
          <w:sz w:val="24"/>
          <w:szCs w:val="24"/>
        </w:rPr>
        <w:t xml:space="preserve"> целях реализации Федерального закона от 31</w:t>
      </w:r>
      <w:r w:rsidRPr="00A96CFF">
        <w:rPr>
          <w:rFonts w:ascii="Times New Roman" w:hAnsi="Times New Roman"/>
          <w:color w:val="auto"/>
          <w:sz w:val="24"/>
          <w:szCs w:val="24"/>
        </w:rPr>
        <w:t>.07.</w:t>
      </w:r>
      <w:r w:rsidR="00065423" w:rsidRPr="00A96CFF">
        <w:rPr>
          <w:rFonts w:ascii="Times New Roman" w:hAnsi="Times New Roman"/>
          <w:color w:val="auto"/>
          <w:sz w:val="24"/>
          <w:szCs w:val="24"/>
        </w:rPr>
        <w:t>2020</w:t>
      </w:r>
      <w:r w:rsidRPr="00A96CFF">
        <w:rPr>
          <w:rFonts w:ascii="Times New Roman" w:hAnsi="Times New Roman"/>
          <w:color w:val="auto"/>
          <w:sz w:val="24"/>
          <w:szCs w:val="24"/>
        </w:rPr>
        <w:t xml:space="preserve"> № 2</w:t>
      </w:r>
      <w:r w:rsidR="00065423" w:rsidRPr="00A96CFF">
        <w:rPr>
          <w:rFonts w:ascii="Times New Roman" w:hAnsi="Times New Roman"/>
          <w:color w:val="auto"/>
          <w:sz w:val="24"/>
          <w:szCs w:val="24"/>
        </w:rPr>
        <w:t xml:space="preserve">48-ФЗ </w:t>
      </w:r>
      <w:r w:rsidR="0093186C" w:rsidRPr="00A96CFF">
        <w:rPr>
          <w:rFonts w:ascii="Times New Roman" w:hAnsi="Times New Roman"/>
          <w:color w:val="auto"/>
          <w:sz w:val="24"/>
          <w:szCs w:val="24"/>
        </w:rPr>
        <w:t>«</w:t>
      </w:r>
      <w:r w:rsidR="00065423" w:rsidRPr="00A96CFF">
        <w:rPr>
          <w:rFonts w:ascii="Times New Roman" w:hAnsi="Times New Roman"/>
          <w:color w:val="auto"/>
          <w:sz w:val="24"/>
          <w:szCs w:val="24"/>
        </w:rPr>
        <w:t>О государственном контроле (надзоре) и муниципальном контроле в Российской Федерации</w:t>
      </w:r>
      <w:r w:rsidR="0093186C" w:rsidRPr="00A96CFF">
        <w:rPr>
          <w:rFonts w:ascii="Times New Roman" w:hAnsi="Times New Roman"/>
          <w:color w:val="auto"/>
          <w:sz w:val="24"/>
          <w:szCs w:val="24"/>
        </w:rPr>
        <w:t>»</w:t>
      </w:r>
      <w:r w:rsidR="00590A28">
        <w:rPr>
          <w:rFonts w:ascii="Times New Roman" w:hAnsi="Times New Roman"/>
          <w:color w:val="auto"/>
          <w:sz w:val="24"/>
          <w:szCs w:val="24"/>
        </w:rPr>
        <w:t>,</w:t>
      </w:r>
      <w:r w:rsidR="00065423" w:rsidRPr="00A96CFF">
        <w:rPr>
          <w:rFonts w:ascii="Times New Roman" w:hAnsi="Times New Roman"/>
          <w:iCs/>
          <w:color w:val="auto"/>
          <w:sz w:val="24"/>
          <w:szCs w:val="24"/>
          <w:lang w:eastAsia="zh-CN"/>
        </w:rPr>
        <w:t xml:space="preserve"> </w:t>
      </w:r>
      <w:r w:rsidR="00A96CFF" w:rsidRPr="00A96CFF">
        <w:rPr>
          <w:rFonts w:ascii="Times New Roman" w:hAnsi="Times New Roman"/>
          <w:bCs/>
          <w:sz w:val="24"/>
          <w:szCs w:val="24"/>
        </w:rPr>
        <w:t>Совет Гарнизонного сельского поселения</w:t>
      </w:r>
    </w:p>
    <w:p w14:paraId="7FAA96C5" w14:textId="77777777" w:rsidR="00A96CFF" w:rsidRPr="00A96CFF" w:rsidRDefault="00A96CFF" w:rsidP="00A96CFF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E67080A" w14:textId="77777777" w:rsidR="00A96CFF" w:rsidRDefault="00A96CFF" w:rsidP="00A96CFF">
      <w:pPr>
        <w:rPr>
          <w:rFonts w:ascii="Times New Roman" w:hAnsi="Times New Roman"/>
          <w:b/>
          <w:bCs/>
          <w:sz w:val="24"/>
          <w:szCs w:val="24"/>
        </w:rPr>
      </w:pPr>
      <w:r w:rsidRPr="00A96CFF">
        <w:rPr>
          <w:rFonts w:ascii="Times New Roman" w:hAnsi="Times New Roman"/>
          <w:b/>
          <w:bCs/>
          <w:sz w:val="24"/>
          <w:szCs w:val="24"/>
        </w:rPr>
        <w:t>РЕШИЛ:</w:t>
      </w:r>
    </w:p>
    <w:p w14:paraId="76CFAAF6" w14:textId="77777777" w:rsidR="00A96CFF" w:rsidRPr="00A96CFF" w:rsidRDefault="00A96CFF" w:rsidP="00A96CFF">
      <w:pPr>
        <w:rPr>
          <w:rFonts w:ascii="Times New Roman" w:hAnsi="Times New Roman"/>
          <w:b/>
          <w:bCs/>
          <w:sz w:val="24"/>
          <w:szCs w:val="24"/>
        </w:rPr>
      </w:pPr>
    </w:p>
    <w:p w14:paraId="5F560915" w14:textId="0A687E62" w:rsidR="003D5B7F" w:rsidRPr="00FD3A76" w:rsidRDefault="00FD3A76" w:rsidP="00FD3A76">
      <w:pPr>
        <w:pStyle w:val="a8"/>
        <w:numPr>
          <w:ilvl w:val="0"/>
          <w:numId w:val="8"/>
        </w:numPr>
        <w:ind w:left="0" w:firstLine="426"/>
        <w:jc w:val="both"/>
        <w:rPr>
          <w:rFonts w:ascii="Times New Roman" w:hAnsi="Times New Roman"/>
          <w:bCs/>
          <w:sz w:val="24"/>
          <w:szCs w:val="24"/>
        </w:rPr>
      </w:pPr>
      <w:r w:rsidRPr="00FD3A76">
        <w:rPr>
          <w:rFonts w:ascii="Times New Roman" w:hAnsi="Times New Roman"/>
          <w:bCs/>
          <w:sz w:val="24"/>
          <w:szCs w:val="24"/>
        </w:rPr>
        <w:t xml:space="preserve">Внести в решение  </w:t>
      </w:r>
      <w:r w:rsidRPr="00FD3A76">
        <w:rPr>
          <w:rFonts w:ascii="Times New Roman" w:hAnsi="Times New Roman"/>
          <w:bCs/>
          <w:sz w:val="24"/>
          <w:szCs w:val="24"/>
          <w:lang w:val="en-US"/>
        </w:rPr>
        <w:t>XXVII</w:t>
      </w:r>
      <w:r w:rsidRPr="00FD3A76">
        <w:rPr>
          <w:rFonts w:ascii="Times New Roman" w:hAnsi="Times New Roman"/>
          <w:bCs/>
          <w:sz w:val="24"/>
          <w:szCs w:val="24"/>
        </w:rPr>
        <w:t xml:space="preserve"> сессии </w:t>
      </w:r>
      <w:r w:rsidRPr="00FD3A76">
        <w:rPr>
          <w:rFonts w:ascii="Times New Roman" w:hAnsi="Times New Roman"/>
          <w:bCs/>
          <w:sz w:val="24"/>
          <w:szCs w:val="24"/>
          <w:lang w:val="en-US"/>
        </w:rPr>
        <w:t>IV</w:t>
      </w:r>
      <w:r w:rsidRPr="00FD3A76">
        <w:rPr>
          <w:rFonts w:ascii="Times New Roman" w:hAnsi="Times New Roman"/>
          <w:bCs/>
          <w:sz w:val="24"/>
          <w:szCs w:val="24"/>
        </w:rPr>
        <w:t xml:space="preserve"> созыва Совета Гарнизонного сельского поселения от </w:t>
      </w:r>
      <w:r w:rsidRPr="00FD3A76">
        <w:rPr>
          <w:rFonts w:ascii="Times New Roman" w:hAnsi="Times New Roman"/>
          <w:sz w:val="24"/>
          <w:szCs w:val="24"/>
        </w:rPr>
        <w:t xml:space="preserve">24 ноября 2021 года </w:t>
      </w:r>
      <w:r w:rsidRPr="00FD3A76">
        <w:rPr>
          <w:rFonts w:ascii="Times New Roman" w:hAnsi="Times New Roman"/>
          <w:bCs/>
          <w:sz w:val="24"/>
          <w:szCs w:val="24"/>
        </w:rPr>
        <w:t>№ 1 «</w:t>
      </w:r>
      <w:r w:rsidRPr="00FD3A76">
        <w:rPr>
          <w:rFonts w:ascii="Times New Roman" w:hAnsi="Times New Roman"/>
          <w:sz w:val="24"/>
          <w:szCs w:val="24"/>
        </w:rPr>
        <w:t xml:space="preserve">Об утверждении Положения о муниципальном контроле в сфере благоустройства в Гарнизонном сельском поселении следующие </w:t>
      </w:r>
      <w:r w:rsidRPr="00FD3A76">
        <w:rPr>
          <w:rFonts w:ascii="Times New Roman" w:hAnsi="Times New Roman"/>
          <w:bCs/>
          <w:sz w:val="24"/>
          <w:szCs w:val="24"/>
        </w:rPr>
        <w:t>изменения и дополнения:</w:t>
      </w:r>
    </w:p>
    <w:p w14:paraId="22E6C6E2" w14:textId="2EDE3AF5" w:rsidR="00FD3A76" w:rsidRDefault="008E41D7" w:rsidP="006F4FB4">
      <w:pPr>
        <w:pStyle w:val="a8"/>
        <w:numPr>
          <w:ilvl w:val="0"/>
          <w:numId w:val="9"/>
        </w:numPr>
        <w:ind w:left="0" w:firstLine="426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</w:rPr>
        <w:t>Приложение №</w:t>
      </w:r>
      <w:r>
        <w:rPr>
          <w:rFonts w:ascii="Times New Roman" w:hAnsi="Times New Roman"/>
          <w:b/>
          <w:sz w:val="24"/>
          <w:szCs w:val="24"/>
          <w:lang w:val="ru-RU"/>
        </w:rPr>
        <w:t>3</w:t>
      </w:r>
      <w:r w:rsidR="00C17B5A" w:rsidRPr="00C17B5A">
        <w:rPr>
          <w:rFonts w:ascii="Times New Roman" w:hAnsi="Times New Roman"/>
          <w:b/>
          <w:sz w:val="24"/>
          <w:szCs w:val="24"/>
        </w:rPr>
        <w:t xml:space="preserve"> к Положению о муниципальном контроле в сфере благоустройства в Гарнизонном сельском поселении </w:t>
      </w:r>
      <w:r w:rsidR="00C17B5A">
        <w:rPr>
          <w:rFonts w:ascii="Times New Roman" w:hAnsi="Times New Roman"/>
          <w:b/>
          <w:sz w:val="24"/>
          <w:szCs w:val="24"/>
          <w:lang w:val="ru-RU"/>
        </w:rPr>
        <w:t>изложить в следующей редакции</w:t>
      </w:r>
      <w:r w:rsidR="00FD3A76" w:rsidRPr="00C17B5A">
        <w:rPr>
          <w:rFonts w:ascii="Times New Roman" w:hAnsi="Times New Roman"/>
          <w:b/>
          <w:sz w:val="24"/>
          <w:szCs w:val="24"/>
          <w:lang w:val="ru-RU"/>
        </w:rPr>
        <w:t>:</w:t>
      </w:r>
    </w:p>
    <w:p w14:paraId="02E58CFD" w14:textId="77777777" w:rsidR="008E41D7" w:rsidRDefault="008E41D7" w:rsidP="008E41D7">
      <w:pPr>
        <w:pStyle w:val="ConsPlusNormal"/>
        <w:spacing w:line="192" w:lineRule="auto"/>
        <w:ind w:left="426" w:firstLine="0"/>
        <w:jc w:val="right"/>
        <w:rPr>
          <w:szCs w:val="24"/>
        </w:rPr>
      </w:pPr>
    </w:p>
    <w:p w14:paraId="6D142D4B" w14:textId="586C4259" w:rsidR="008E41D7" w:rsidRPr="00B54960" w:rsidRDefault="008E41D7" w:rsidP="008E41D7">
      <w:pPr>
        <w:pStyle w:val="ConsPlusNormal"/>
        <w:spacing w:line="192" w:lineRule="auto"/>
        <w:ind w:left="426" w:firstLine="0"/>
        <w:jc w:val="right"/>
        <w:rPr>
          <w:sz w:val="28"/>
        </w:rPr>
      </w:pPr>
      <w:r>
        <w:rPr>
          <w:szCs w:val="24"/>
        </w:rPr>
        <w:t>«</w:t>
      </w:r>
      <w:r w:rsidRPr="00B54960">
        <w:rPr>
          <w:szCs w:val="24"/>
        </w:rPr>
        <w:t>ПРИЛОЖЕНИЕ №3</w:t>
      </w:r>
    </w:p>
    <w:p w14:paraId="3A1A7E79" w14:textId="77777777" w:rsidR="008E41D7" w:rsidRPr="00B54960" w:rsidRDefault="008E41D7" w:rsidP="008E41D7">
      <w:pPr>
        <w:pStyle w:val="ConsPlusNormal"/>
        <w:spacing w:line="192" w:lineRule="auto"/>
        <w:ind w:left="426" w:firstLine="0"/>
        <w:jc w:val="right"/>
        <w:rPr>
          <w:szCs w:val="24"/>
        </w:rPr>
      </w:pPr>
      <w:r w:rsidRPr="00B54960">
        <w:rPr>
          <w:szCs w:val="24"/>
        </w:rPr>
        <w:t xml:space="preserve">к Положению </w:t>
      </w:r>
    </w:p>
    <w:p w14:paraId="2572B4E9" w14:textId="77777777" w:rsidR="008E41D7" w:rsidRPr="00B54960" w:rsidRDefault="008E41D7" w:rsidP="008E41D7">
      <w:pPr>
        <w:pStyle w:val="ConsPlusNormal"/>
        <w:ind w:left="426" w:firstLine="0"/>
        <w:jc w:val="right"/>
      </w:pPr>
      <w:r w:rsidRPr="00B54960">
        <w:rPr>
          <w:szCs w:val="24"/>
        </w:rPr>
        <w:t>о муниципальном контроле</w:t>
      </w:r>
    </w:p>
    <w:p w14:paraId="3C931707" w14:textId="77777777" w:rsidR="008E41D7" w:rsidRPr="00B54960" w:rsidRDefault="008E41D7" w:rsidP="008E41D7">
      <w:pPr>
        <w:pStyle w:val="ConsPlusNormal"/>
        <w:ind w:left="426" w:firstLine="0"/>
        <w:jc w:val="right"/>
        <w:rPr>
          <w:szCs w:val="24"/>
        </w:rPr>
      </w:pPr>
      <w:r w:rsidRPr="00B54960">
        <w:rPr>
          <w:szCs w:val="24"/>
        </w:rPr>
        <w:t>в сфере благоустройства</w:t>
      </w:r>
    </w:p>
    <w:p w14:paraId="71E72CD9" w14:textId="77777777" w:rsidR="008E41D7" w:rsidRPr="00B54960" w:rsidRDefault="008E41D7" w:rsidP="008E41D7">
      <w:pPr>
        <w:pStyle w:val="ConsPlusNormal"/>
        <w:spacing w:line="192" w:lineRule="auto"/>
        <w:ind w:left="426" w:firstLine="0"/>
        <w:jc w:val="right"/>
        <w:rPr>
          <w:szCs w:val="24"/>
        </w:rPr>
      </w:pPr>
      <w:r w:rsidRPr="00B54960">
        <w:rPr>
          <w:szCs w:val="24"/>
        </w:rPr>
        <w:t>в Гарнизонном сельском поселении</w:t>
      </w:r>
    </w:p>
    <w:p w14:paraId="1360A861" w14:textId="77777777" w:rsidR="008E41D7" w:rsidRDefault="008E41D7" w:rsidP="008E41D7">
      <w:pPr>
        <w:pStyle w:val="a8"/>
        <w:suppressAutoHyphens/>
        <w:spacing w:line="276" w:lineRule="auto"/>
        <w:ind w:left="786"/>
        <w:rPr>
          <w:b/>
          <w:bCs/>
          <w:lang w:val="ru-RU" w:eastAsia="en-US"/>
        </w:rPr>
      </w:pPr>
    </w:p>
    <w:p w14:paraId="7E285A11" w14:textId="77777777" w:rsidR="008E41D7" w:rsidRDefault="008E41D7" w:rsidP="008E41D7">
      <w:pPr>
        <w:pStyle w:val="a8"/>
        <w:suppressAutoHyphens/>
        <w:spacing w:line="276" w:lineRule="auto"/>
        <w:ind w:left="786"/>
        <w:rPr>
          <w:b/>
          <w:bCs/>
          <w:lang w:val="ru-RU" w:eastAsia="en-US"/>
        </w:rPr>
      </w:pPr>
    </w:p>
    <w:p w14:paraId="7C84CE60" w14:textId="20808BAE" w:rsidR="008E41D7" w:rsidRDefault="008E41D7" w:rsidP="008E41D7">
      <w:pPr>
        <w:pStyle w:val="a8"/>
        <w:suppressAutoHyphens/>
        <w:spacing w:line="276" w:lineRule="auto"/>
        <w:ind w:left="786"/>
        <w:jc w:val="center"/>
        <w:rPr>
          <w:rFonts w:ascii="Times New Roman" w:hAnsi="Times New Roman"/>
          <w:b/>
          <w:bCs/>
          <w:sz w:val="24"/>
          <w:szCs w:val="24"/>
          <w:lang w:val="ru-RU" w:eastAsia="en-US"/>
        </w:rPr>
      </w:pPr>
      <w:r w:rsidRPr="008E41D7">
        <w:rPr>
          <w:rFonts w:ascii="Times New Roman" w:hAnsi="Times New Roman"/>
          <w:b/>
          <w:bCs/>
          <w:sz w:val="24"/>
          <w:szCs w:val="24"/>
          <w:lang w:eastAsia="en-US"/>
        </w:rPr>
        <w:t xml:space="preserve">Индикаторы риска нарушения обязательных требований при осуществлении  муниципального контроля в сфере благоустройства </w:t>
      </w:r>
      <w:r w:rsidRPr="008E41D7">
        <w:rPr>
          <w:rFonts w:ascii="Times New Roman" w:hAnsi="Times New Roman"/>
          <w:b/>
          <w:bCs/>
          <w:iCs/>
          <w:sz w:val="24"/>
          <w:szCs w:val="24"/>
          <w:lang w:eastAsia="en-US"/>
        </w:rPr>
        <w:t>н</w:t>
      </w:r>
      <w:r w:rsidRPr="008E41D7">
        <w:rPr>
          <w:rFonts w:ascii="Times New Roman" w:hAnsi="Times New Roman"/>
          <w:b/>
          <w:bCs/>
          <w:sz w:val="24"/>
          <w:szCs w:val="24"/>
          <w:lang w:eastAsia="en-US"/>
        </w:rPr>
        <w:t xml:space="preserve">а территории </w:t>
      </w:r>
      <w:r>
        <w:rPr>
          <w:rFonts w:ascii="Times New Roman" w:hAnsi="Times New Roman"/>
          <w:b/>
          <w:bCs/>
          <w:sz w:val="24"/>
          <w:szCs w:val="24"/>
          <w:lang w:val="ru-RU" w:eastAsia="en-US"/>
        </w:rPr>
        <w:t xml:space="preserve">Гарнизонного </w:t>
      </w:r>
      <w:r w:rsidRPr="008E41D7">
        <w:rPr>
          <w:rFonts w:ascii="Times New Roman" w:hAnsi="Times New Roman"/>
          <w:b/>
          <w:bCs/>
          <w:sz w:val="24"/>
          <w:szCs w:val="24"/>
          <w:lang w:eastAsia="en-US"/>
        </w:rPr>
        <w:t xml:space="preserve">сельского поселения </w:t>
      </w:r>
    </w:p>
    <w:p w14:paraId="3B5E81EE" w14:textId="77777777" w:rsidR="008E41D7" w:rsidRPr="008E41D7" w:rsidRDefault="008E41D7" w:rsidP="008E41D7">
      <w:pPr>
        <w:pStyle w:val="a8"/>
        <w:suppressAutoHyphens/>
        <w:spacing w:line="276" w:lineRule="auto"/>
        <w:ind w:left="786"/>
        <w:jc w:val="center"/>
        <w:rPr>
          <w:rFonts w:ascii="Times New Roman" w:hAnsi="Times New Roman"/>
          <w:b/>
          <w:sz w:val="24"/>
          <w:szCs w:val="24"/>
          <w:lang w:val="ru-RU" w:eastAsia="en-US"/>
        </w:rPr>
      </w:pPr>
    </w:p>
    <w:p w14:paraId="060531F8" w14:textId="733D2205" w:rsidR="008E41D7" w:rsidRPr="008E41D7" w:rsidRDefault="008E41D7" w:rsidP="008E41D7">
      <w:pPr>
        <w:pStyle w:val="a8"/>
        <w:suppressAutoHyphens/>
        <w:spacing w:after="120"/>
        <w:ind w:left="0" w:firstLine="284"/>
        <w:jc w:val="both"/>
        <w:rPr>
          <w:rFonts w:ascii="Times New Roman" w:hAnsi="Times New Roman"/>
          <w:sz w:val="24"/>
          <w:szCs w:val="24"/>
          <w:lang w:eastAsia="en-US"/>
        </w:rPr>
      </w:pPr>
      <w:r w:rsidRPr="008E41D7">
        <w:rPr>
          <w:rFonts w:ascii="Times New Roman" w:hAnsi="Times New Roman"/>
          <w:sz w:val="24"/>
          <w:szCs w:val="24"/>
          <w:lang w:eastAsia="en-US"/>
        </w:rPr>
        <w:t xml:space="preserve">Индикаторами риска нарушения обязательных требований при осуществлении муниципального контроля </w:t>
      </w:r>
      <w:r w:rsidRPr="008E41D7">
        <w:rPr>
          <w:rFonts w:ascii="Times New Roman" w:hAnsi="Times New Roman"/>
          <w:bCs/>
          <w:sz w:val="24"/>
          <w:szCs w:val="24"/>
          <w:lang w:eastAsia="en-US"/>
        </w:rPr>
        <w:t xml:space="preserve">в сфере благоустройства </w:t>
      </w:r>
      <w:r w:rsidRPr="008E41D7">
        <w:rPr>
          <w:rFonts w:ascii="Times New Roman" w:hAnsi="Times New Roman"/>
          <w:bCs/>
          <w:iCs/>
          <w:sz w:val="24"/>
          <w:szCs w:val="24"/>
          <w:lang w:eastAsia="en-US"/>
        </w:rPr>
        <w:t>н</w:t>
      </w:r>
      <w:r w:rsidRPr="008E41D7">
        <w:rPr>
          <w:rFonts w:ascii="Times New Roman" w:hAnsi="Times New Roman"/>
          <w:bCs/>
          <w:sz w:val="24"/>
          <w:szCs w:val="24"/>
          <w:lang w:eastAsia="en-US"/>
        </w:rPr>
        <w:t xml:space="preserve">а территории </w:t>
      </w:r>
      <w:r>
        <w:rPr>
          <w:rFonts w:ascii="Times New Roman" w:hAnsi="Times New Roman"/>
          <w:bCs/>
          <w:sz w:val="24"/>
          <w:szCs w:val="24"/>
          <w:lang w:val="ru-RU" w:eastAsia="en-US"/>
        </w:rPr>
        <w:t>Гарнизонного</w:t>
      </w:r>
      <w:r w:rsidRPr="008E41D7">
        <w:rPr>
          <w:rFonts w:ascii="Times New Roman" w:hAnsi="Times New Roman"/>
          <w:bCs/>
          <w:sz w:val="24"/>
          <w:szCs w:val="24"/>
          <w:lang w:eastAsia="en-US"/>
        </w:rPr>
        <w:t xml:space="preserve"> сельского поселения </w:t>
      </w:r>
      <w:r w:rsidRPr="008E41D7">
        <w:rPr>
          <w:rFonts w:ascii="Times New Roman" w:hAnsi="Times New Roman"/>
          <w:sz w:val="24"/>
          <w:szCs w:val="24"/>
          <w:lang w:eastAsia="en-US"/>
        </w:rPr>
        <w:t>являются</w:t>
      </w:r>
      <w:r w:rsidRPr="008E41D7">
        <w:rPr>
          <w:rFonts w:ascii="Times New Roman" w:hAnsi="Times New Roman"/>
          <w:b/>
          <w:sz w:val="24"/>
          <w:szCs w:val="24"/>
          <w:lang w:eastAsia="en-US"/>
        </w:rPr>
        <w:t>:</w:t>
      </w:r>
    </w:p>
    <w:p w14:paraId="105AA9C0" w14:textId="77777777" w:rsidR="008E41D7" w:rsidRPr="008E41D7" w:rsidRDefault="008E41D7" w:rsidP="008E41D7">
      <w:pPr>
        <w:pStyle w:val="a8"/>
        <w:spacing w:after="120"/>
        <w:ind w:left="0" w:firstLine="284"/>
        <w:jc w:val="both"/>
        <w:rPr>
          <w:rFonts w:ascii="Times New Roman" w:hAnsi="Times New Roman"/>
          <w:sz w:val="24"/>
          <w:szCs w:val="24"/>
          <w:lang w:eastAsia="en-US"/>
        </w:rPr>
      </w:pPr>
      <w:r w:rsidRPr="008E41D7">
        <w:rPr>
          <w:rFonts w:ascii="Times New Roman" w:hAnsi="Times New Roman"/>
          <w:sz w:val="24"/>
          <w:szCs w:val="24"/>
          <w:lang w:eastAsia="en-US"/>
        </w:rPr>
        <w:t>1.Выявление признаков нарушения правил благоустройства.</w:t>
      </w:r>
    </w:p>
    <w:p w14:paraId="012ED623" w14:textId="77777777" w:rsidR="008E41D7" w:rsidRPr="008E41D7" w:rsidRDefault="008E41D7" w:rsidP="008E41D7">
      <w:pPr>
        <w:pStyle w:val="a8"/>
        <w:spacing w:after="120"/>
        <w:ind w:left="0" w:firstLine="284"/>
        <w:jc w:val="both"/>
        <w:rPr>
          <w:rFonts w:ascii="Times New Roman" w:hAnsi="Times New Roman"/>
          <w:sz w:val="24"/>
          <w:szCs w:val="24"/>
          <w:lang w:eastAsia="en-US"/>
        </w:rPr>
      </w:pPr>
      <w:r w:rsidRPr="008E41D7">
        <w:rPr>
          <w:rFonts w:ascii="Times New Roman" w:hAnsi="Times New Roman"/>
          <w:sz w:val="24"/>
          <w:szCs w:val="24"/>
          <w:lang w:eastAsia="en-US"/>
        </w:rPr>
        <w:t xml:space="preserve">2. Поступление в контрольный орган от органов государственной власти, органов местного </w:t>
      </w:r>
      <w:r w:rsidRPr="008E41D7">
        <w:rPr>
          <w:rFonts w:ascii="Times New Roman" w:hAnsi="Times New Roman"/>
          <w:sz w:val="24"/>
          <w:szCs w:val="24"/>
          <w:lang w:eastAsia="en-US"/>
        </w:rPr>
        <w:lastRenderedPageBreak/>
        <w:t>самоуправления, юридических лиц, общественных объединений, граждан, из средств массовой информации сведений о действиях (бездействии), которые могут свидетельствовать о наличии нарушения требований законодательства в сфере благоустройства.</w:t>
      </w:r>
    </w:p>
    <w:p w14:paraId="7CD9B6B5" w14:textId="32A1D07F" w:rsidR="008E41D7" w:rsidRPr="008E41D7" w:rsidRDefault="008E41D7" w:rsidP="008E41D7">
      <w:pPr>
        <w:pStyle w:val="af9"/>
        <w:ind w:firstLine="284"/>
        <w:jc w:val="both"/>
        <w:rPr>
          <w:sz w:val="24"/>
          <w:szCs w:val="24"/>
        </w:rPr>
      </w:pPr>
      <w:r w:rsidRPr="008E41D7">
        <w:rPr>
          <w:rFonts w:eastAsiaTheme="minorHAnsi"/>
          <w:sz w:val="24"/>
          <w:szCs w:val="24"/>
          <w:lang w:eastAsia="en-US"/>
        </w:rPr>
        <w:t>3. Выявление признаков нарушений обязательных требований к обеспечению доступности для инвалидов объектов социальной, инженерной и транспортной инфраструктур и предоставляемых услуг, установленных федеральными законами и иными нормативными правовыми актами Российской Федерации, законами и иными нормативными правовыми актами субъектов Российской Федерации, изданных в целях обеспечения доступности для инвалидов</w:t>
      </w:r>
      <w:proofErr w:type="gramStart"/>
      <w:r w:rsidRPr="008E41D7">
        <w:rPr>
          <w:rFonts w:eastAsiaTheme="minorHAnsi"/>
          <w:sz w:val="24"/>
          <w:szCs w:val="24"/>
          <w:lang w:eastAsia="en-US"/>
        </w:rPr>
        <w:t>.</w:t>
      </w:r>
      <w:r>
        <w:rPr>
          <w:rFonts w:eastAsiaTheme="minorHAnsi"/>
          <w:sz w:val="24"/>
          <w:szCs w:val="24"/>
          <w:lang w:eastAsia="en-US"/>
        </w:rPr>
        <w:t>»</w:t>
      </w:r>
      <w:proofErr w:type="gramEnd"/>
    </w:p>
    <w:p w14:paraId="33D13902" w14:textId="77777777" w:rsidR="008E41D7" w:rsidRPr="008E41D7" w:rsidRDefault="008E41D7" w:rsidP="008E41D7">
      <w:pPr>
        <w:jc w:val="both"/>
        <w:rPr>
          <w:rFonts w:ascii="Times New Roman" w:hAnsi="Times New Roman"/>
          <w:b/>
          <w:sz w:val="24"/>
          <w:szCs w:val="24"/>
        </w:rPr>
      </w:pPr>
    </w:p>
    <w:p w14:paraId="5E059CAD" w14:textId="59DAE237" w:rsidR="00A96CFF" w:rsidRPr="00C3471D" w:rsidRDefault="00FC73C3" w:rsidP="00FD3A76">
      <w:pPr>
        <w:autoSpaceDE w:val="0"/>
        <w:ind w:firstLine="426"/>
        <w:jc w:val="both"/>
        <w:rPr>
          <w:rFonts w:ascii="Times New Roman" w:hAnsi="Times New Roman"/>
          <w:color w:val="auto"/>
          <w:sz w:val="24"/>
          <w:szCs w:val="24"/>
        </w:rPr>
      </w:pPr>
      <w:r w:rsidRPr="00A96CFF">
        <w:rPr>
          <w:rFonts w:ascii="Times New Roman" w:hAnsi="Times New Roman"/>
          <w:color w:val="auto"/>
          <w:sz w:val="24"/>
          <w:szCs w:val="24"/>
        </w:rPr>
        <w:t xml:space="preserve">2. </w:t>
      </w:r>
      <w:r w:rsidR="00A96CFF" w:rsidRPr="00A96CFF">
        <w:rPr>
          <w:rFonts w:ascii="Times New Roman" w:hAnsi="Times New Roman"/>
          <w:sz w:val="24"/>
          <w:szCs w:val="24"/>
        </w:rPr>
        <w:t>Настоящее Решение вступает в силу со дня его опубликования (обнародования).</w:t>
      </w:r>
    </w:p>
    <w:p w14:paraId="2F1A3A40" w14:textId="5F048AB7" w:rsidR="00A96CFF" w:rsidRPr="000E1842" w:rsidRDefault="00A96CFF" w:rsidP="00A96CFF">
      <w:pPr>
        <w:ind w:firstLine="426"/>
        <w:jc w:val="both"/>
      </w:pPr>
    </w:p>
    <w:p w14:paraId="60CBE580" w14:textId="77777777" w:rsidR="009F074C" w:rsidRDefault="009F074C" w:rsidP="00FC73C3">
      <w:pPr>
        <w:autoSpaceDE w:val="0"/>
        <w:spacing w:line="240" w:lineRule="exact"/>
        <w:rPr>
          <w:rFonts w:ascii="Times New Roman" w:hAnsi="Times New Roman"/>
          <w:bCs/>
          <w:color w:val="auto"/>
          <w:sz w:val="24"/>
          <w:szCs w:val="24"/>
        </w:rPr>
      </w:pPr>
    </w:p>
    <w:p w14:paraId="3D2538B7" w14:textId="77777777" w:rsidR="005325C3" w:rsidRDefault="005325C3" w:rsidP="00FC73C3">
      <w:pPr>
        <w:autoSpaceDE w:val="0"/>
        <w:spacing w:line="240" w:lineRule="exact"/>
        <w:rPr>
          <w:rFonts w:ascii="Times New Roman" w:hAnsi="Times New Roman"/>
          <w:color w:val="auto"/>
          <w:sz w:val="28"/>
          <w:szCs w:val="28"/>
        </w:rPr>
      </w:pPr>
    </w:p>
    <w:p w14:paraId="095E7CC6" w14:textId="77777777" w:rsidR="00A96CFF" w:rsidRPr="00A96CFF" w:rsidRDefault="00A96CFF" w:rsidP="00A96CFF">
      <w:pPr>
        <w:pStyle w:val="af7"/>
        <w:spacing w:after="0" w:line="240" w:lineRule="atLeast"/>
        <w:ind w:left="0"/>
      </w:pPr>
      <w:r w:rsidRPr="00A96CFF">
        <w:t xml:space="preserve">Председатель Совета </w:t>
      </w:r>
    </w:p>
    <w:p w14:paraId="08E56A83" w14:textId="02ED9E82" w:rsidR="00A96CFF" w:rsidRPr="00A96CFF" w:rsidRDefault="00A96CFF" w:rsidP="00A96CFF">
      <w:pPr>
        <w:pStyle w:val="af7"/>
        <w:spacing w:after="0" w:line="240" w:lineRule="atLeast"/>
        <w:ind w:left="0"/>
      </w:pPr>
      <w:r w:rsidRPr="00A96CFF">
        <w:t xml:space="preserve">Гарнизонного сельского поселения                                                                 </w:t>
      </w:r>
      <w:proofErr w:type="spellStart"/>
      <w:r w:rsidR="008E41D7">
        <w:t>Е.П.Суслякова</w:t>
      </w:r>
      <w:proofErr w:type="spellEnd"/>
    </w:p>
    <w:p w14:paraId="6433C801" w14:textId="77777777" w:rsidR="00A96CFF" w:rsidRPr="00A96CFF" w:rsidRDefault="00A96CFF" w:rsidP="00A96CFF">
      <w:pPr>
        <w:pStyle w:val="af7"/>
        <w:spacing w:after="0" w:line="240" w:lineRule="atLeast"/>
        <w:ind w:left="0"/>
      </w:pPr>
    </w:p>
    <w:p w14:paraId="318CB2D8" w14:textId="77777777" w:rsidR="00A96CFF" w:rsidRPr="00A96CFF" w:rsidRDefault="00A96CFF" w:rsidP="00A96CFF">
      <w:pPr>
        <w:pStyle w:val="af7"/>
        <w:spacing w:after="0" w:line="240" w:lineRule="atLeast"/>
        <w:ind w:left="0"/>
      </w:pPr>
    </w:p>
    <w:p w14:paraId="7DB5D232" w14:textId="0961FFE2" w:rsidR="00A96CFF" w:rsidRPr="00A96CFF" w:rsidRDefault="00A96CFF" w:rsidP="00A96CFF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 w:rsidRPr="00A96CFF">
        <w:rPr>
          <w:rFonts w:ascii="Times New Roman" w:hAnsi="Times New Roman"/>
          <w:sz w:val="24"/>
          <w:szCs w:val="24"/>
        </w:rPr>
        <w:t xml:space="preserve"> Глава Гарнизонного сельского поселения                                                   </w:t>
      </w:r>
      <w:r w:rsidR="008E41D7">
        <w:rPr>
          <w:rFonts w:ascii="Times New Roman" w:hAnsi="Times New Roman"/>
          <w:sz w:val="24"/>
          <w:szCs w:val="24"/>
        </w:rPr>
        <w:t>А.В.Венёвцев</w:t>
      </w:r>
      <w:bookmarkStart w:id="1" w:name="_GoBack"/>
      <w:bookmarkEnd w:id="1"/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6288"/>
      </w:tblGrid>
      <w:tr w:rsidR="00065423" w:rsidRPr="00D353B6" w14:paraId="1ACCE2B1" w14:textId="77777777" w:rsidTr="00065423">
        <w:tc>
          <w:tcPr>
            <w:tcW w:w="6288" w:type="dxa"/>
          </w:tcPr>
          <w:p w14:paraId="32EBCAB9" w14:textId="77777777" w:rsidR="00065423" w:rsidRPr="00D353B6" w:rsidRDefault="00065423" w:rsidP="00065423">
            <w:pPr>
              <w:widowControl/>
              <w:suppressAutoHyphens/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</w:pPr>
          </w:p>
        </w:tc>
      </w:tr>
    </w:tbl>
    <w:p w14:paraId="41215EB7" w14:textId="77777777" w:rsidR="0018428B" w:rsidRDefault="0018428B">
      <w:pPr>
        <w:pStyle w:val="ConsPlusNormal"/>
        <w:ind w:left="5102" w:firstLine="0"/>
        <w:outlineLvl w:val="0"/>
        <w:rPr>
          <w:sz w:val="28"/>
        </w:rPr>
      </w:pPr>
    </w:p>
    <w:p w14:paraId="1C249A1C" w14:textId="7CDD57CF" w:rsidR="004D61F3" w:rsidRPr="00B54960" w:rsidRDefault="004D61F3" w:rsidP="005325C3">
      <w:pPr>
        <w:rPr>
          <w:rFonts w:ascii="Times New Roman" w:hAnsi="Times New Roman"/>
          <w:color w:val="auto"/>
          <w:sz w:val="24"/>
          <w:szCs w:val="24"/>
        </w:rPr>
      </w:pPr>
      <w:bookmarkStart w:id="2" w:name="Par35"/>
      <w:bookmarkEnd w:id="2"/>
    </w:p>
    <w:sectPr w:rsidR="004D61F3" w:rsidRPr="00B54960" w:rsidSect="00A96CFF">
      <w:headerReference w:type="default" r:id="rId11"/>
      <w:pgSz w:w="11906" w:h="16838"/>
      <w:pgMar w:top="1134" w:right="851" w:bottom="851" w:left="1134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C8DAFA" w14:textId="77777777" w:rsidR="0079754B" w:rsidRDefault="0079754B">
      <w:r>
        <w:separator/>
      </w:r>
    </w:p>
  </w:endnote>
  <w:endnote w:type="continuationSeparator" w:id="0">
    <w:p w14:paraId="1B7F38BB" w14:textId="77777777" w:rsidR="0079754B" w:rsidRDefault="00797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0EB3D0" w14:textId="77777777" w:rsidR="0079754B" w:rsidRDefault="0079754B">
      <w:r>
        <w:separator/>
      </w:r>
    </w:p>
  </w:footnote>
  <w:footnote w:type="continuationSeparator" w:id="0">
    <w:p w14:paraId="7047AB92" w14:textId="77777777" w:rsidR="0079754B" w:rsidRDefault="007975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4D9CDA" w14:textId="77777777" w:rsidR="00A6407A" w:rsidRPr="006830B9" w:rsidRDefault="00A6407A">
    <w:pPr>
      <w:pStyle w:val="ab"/>
      <w:jc w:val="center"/>
      <w:rPr>
        <w:rFonts w:ascii="Times New Roman" w:hAnsi="Times New Roman"/>
      </w:rPr>
    </w:pPr>
    <w:r w:rsidRPr="006830B9">
      <w:rPr>
        <w:rFonts w:ascii="Times New Roman" w:hAnsi="Times New Roman"/>
      </w:rPr>
      <w:fldChar w:fldCharType="begin"/>
    </w:r>
    <w:r w:rsidRPr="006830B9">
      <w:rPr>
        <w:rFonts w:ascii="Times New Roman" w:hAnsi="Times New Roman"/>
      </w:rPr>
      <w:instrText>PAGE   \* MERGEFORMAT</w:instrText>
    </w:r>
    <w:r w:rsidRPr="006830B9">
      <w:rPr>
        <w:rFonts w:ascii="Times New Roman" w:hAnsi="Times New Roman"/>
      </w:rPr>
      <w:fldChar w:fldCharType="separate"/>
    </w:r>
    <w:r w:rsidR="008E41D7">
      <w:rPr>
        <w:rFonts w:ascii="Times New Roman" w:hAnsi="Times New Roman"/>
        <w:noProof/>
      </w:rPr>
      <w:t>2</w:t>
    </w:r>
    <w:r w:rsidRPr="006830B9">
      <w:rPr>
        <w:rFonts w:ascii="Times New Roman" w:hAnsi="Times New Roman"/>
      </w:rPr>
      <w:fldChar w:fldCharType="end"/>
    </w:r>
  </w:p>
  <w:p w14:paraId="20872DBD" w14:textId="77777777" w:rsidR="00A6407A" w:rsidRDefault="00A6407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37B23"/>
    <w:multiLevelType w:val="multilevel"/>
    <w:tmpl w:val="9ABEF144"/>
    <w:lvl w:ilvl="0">
      <w:start w:val="1"/>
      <w:numFmt w:val="decimal"/>
      <w:lvlText w:val="%1."/>
      <w:lvlJc w:val="left"/>
      <w:pPr>
        <w:ind w:left="1401" w:hanging="975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5BB0565"/>
    <w:multiLevelType w:val="hybridMultilevel"/>
    <w:tmpl w:val="969085CA"/>
    <w:lvl w:ilvl="0" w:tplc="A1FA7E88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7FA74B2"/>
    <w:multiLevelType w:val="multilevel"/>
    <w:tmpl w:val="3E546FBA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42FF6440"/>
    <w:multiLevelType w:val="multilevel"/>
    <w:tmpl w:val="865E68BA"/>
    <w:lvl w:ilvl="0">
      <w:start w:val="1"/>
      <w:numFmt w:val="upperRoman"/>
      <w:lvlText w:val="%1."/>
      <w:lvlJc w:val="left"/>
      <w:pPr>
        <w:ind w:left="1260" w:hanging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510D2B31"/>
    <w:multiLevelType w:val="multilevel"/>
    <w:tmpl w:val="84F677B4"/>
    <w:lvl w:ilvl="0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57080320"/>
    <w:multiLevelType w:val="multilevel"/>
    <w:tmpl w:val="3B6ABF8A"/>
    <w:lvl w:ilvl="0">
      <w:start w:val="1"/>
      <w:numFmt w:val="decimal"/>
      <w:lvlText w:val="%1."/>
      <w:lvlJc w:val="left"/>
      <w:pPr>
        <w:ind w:left="1954" w:hanging="1245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65C45715"/>
    <w:multiLevelType w:val="multilevel"/>
    <w:tmpl w:val="AEC069A0"/>
    <w:lvl w:ilvl="0">
      <w:start w:val="1"/>
      <w:numFmt w:val="decimal"/>
      <w:lvlText w:val="%1."/>
      <w:lvlJc w:val="left"/>
      <w:pPr>
        <w:ind w:left="1110" w:hanging="684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7">
    <w:nsid w:val="69077265"/>
    <w:multiLevelType w:val="hybridMultilevel"/>
    <w:tmpl w:val="362EEFE8"/>
    <w:lvl w:ilvl="0" w:tplc="33DCF0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D132FA8"/>
    <w:multiLevelType w:val="hybridMultilevel"/>
    <w:tmpl w:val="5B5A01BA"/>
    <w:lvl w:ilvl="0" w:tplc="E9FE47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B7F"/>
    <w:rsid w:val="000008B6"/>
    <w:rsid w:val="000056CD"/>
    <w:rsid w:val="00010B2B"/>
    <w:rsid w:val="00011ECA"/>
    <w:rsid w:val="00012F60"/>
    <w:rsid w:val="00014E95"/>
    <w:rsid w:val="00016933"/>
    <w:rsid w:val="00017ABD"/>
    <w:rsid w:val="00020569"/>
    <w:rsid w:val="00022DC1"/>
    <w:rsid w:val="00025E8B"/>
    <w:rsid w:val="00030815"/>
    <w:rsid w:val="000340B0"/>
    <w:rsid w:val="00043DD5"/>
    <w:rsid w:val="000464A9"/>
    <w:rsid w:val="00060405"/>
    <w:rsid w:val="00065423"/>
    <w:rsid w:val="00074383"/>
    <w:rsid w:val="00077CE2"/>
    <w:rsid w:val="00083A12"/>
    <w:rsid w:val="00083D36"/>
    <w:rsid w:val="00091448"/>
    <w:rsid w:val="00094C9F"/>
    <w:rsid w:val="000A4E37"/>
    <w:rsid w:val="000A7794"/>
    <w:rsid w:val="000B3006"/>
    <w:rsid w:val="000B390D"/>
    <w:rsid w:val="000B7AD2"/>
    <w:rsid w:val="000E2C7A"/>
    <w:rsid w:val="000E799B"/>
    <w:rsid w:val="000E7A75"/>
    <w:rsid w:val="000F0D2C"/>
    <w:rsid w:val="000F13DD"/>
    <w:rsid w:val="000F1443"/>
    <w:rsid w:val="000F3D31"/>
    <w:rsid w:val="0010081B"/>
    <w:rsid w:val="00112E87"/>
    <w:rsid w:val="0012140C"/>
    <w:rsid w:val="001257A1"/>
    <w:rsid w:val="00126E5E"/>
    <w:rsid w:val="00132537"/>
    <w:rsid w:val="0013555A"/>
    <w:rsid w:val="00135584"/>
    <w:rsid w:val="0013680D"/>
    <w:rsid w:val="0014003D"/>
    <w:rsid w:val="00156F39"/>
    <w:rsid w:val="00160730"/>
    <w:rsid w:val="001618FD"/>
    <w:rsid w:val="00161B02"/>
    <w:rsid w:val="001778E9"/>
    <w:rsid w:val="00177B09"/>
    <w:rsid w:val="0018428B"/>
    <w:rsid w:val="001864FF"/>
    <w:rsid w:val="00190519"/>
    <w:rsid w:val="00194CF9"/>
    <w:rsid w:val="00195F47"/>
    <w:rsid w:val="001A52A1"/>
    <w:rsid w:val="001B6624"/>
    <w:rsid w:val="001C15BF"/>
    <w:rsid w:val="001C18DB"/>
    <w:rsid w:val="001C44C5"/>
    <w:rsid w:val="001C495F"/>
    <w:rsid w:val="001D1ADB"/>
    <w:rsid w:val="001D1D3E"/>
    <w:rsid w:val="001D2C3D"/>
    <w:rsid w:val="001D608D"/>
    <w:rsid w:val="001F4E12"/>
    <w:rsid w:val="001F6EF6"/>
    <w:rsid w:val="00202DD1"/>
    <w:rsid w:val="00206A0B"/>
    <w:rsid w:val="00213852"/>
    <w:rsid w:val="002138BF"/>
    <w:rsid w:val="002158F7"/>
    <w:rsid w:val="00221DD0"/>
    <w:rsid w:val="0022555E"/>
    <w:rsid w:val="00225F54"/>
    <w:rsid w:val="002272FD"/>
    <w:rsid w:val="0025690D"/>
    <w:rsid w:val="00260ED4"/>
    <w:rsid w:val="00263780"/>
    <w:rsid w:val="0026406D"/>
    <w:rsid w:val="00275B88"/>
    <w:rsid w:val="002771B8"/>
    <w:rsid w:val="0028068E"/>
    <w:rsid w:val="00281472"/>
    <w:rsid w:val="00285512"/>
    <w:rsid w:val="002928C0"/>
    <w:rsid w:val="002A0C18"/>
    <w:rsid w:val="002A661D"/>
    <w:rsid w:val="002B04F2"/>
    <w:rsid w:val="002B1375"/>
    <w:rsid w:val="002B4018"/>
    <w:rsid w:val="002B6D09"/>
    <w:rsid w:val="002B7E2B"/>
    <w:rsid w:val="002C0D86"/>
    <w:rsid w:val="002C405A"/>
    <w:rsid w:val="002E02BC"/>
    <w:rsid w:val="002E627E"/>
    <w:rsid w:val="002F1CFB"/>
    <w:rsid w:val="002F3062"/>
    <w:rsid w:val="002F379D"/>
    <w:rsid w:val="002F5A59"/>
    <w:rsid w:val="0030199F"/>
    <w:rsid w:val="003038DA"/>
    <w:rsid w:val="00306EF3"/>
    <w:rsid w:val="00310900"/>
    <w:rsid w:val="00323D81"/>
    <w:rsid w:val="0032462E"/>
    <w:rsid w:val="00325573"/>
    <w:rsid w:val="00327CAF"/>
    <w:rsid w:val="00331BD5"/>
    <w:rsid w:val="00337C50"/>
    <w:rsid w:val="00342F10"/>
    <w:rsid w:val="00360B35"/>
    <w:rsid w:val="00362BDF"/>
    <w:rsid w:val="003633A9"/>
    <w:rsid w:val="003658EB"/>
    <w:rsid w:val="00367414"/>
    <w:rsid w:val="00367514"/>
    <w:rsid w:val="0038239B"/>
    <w:rsid w:val="00390131"/>
    <w:rsid w:val="00396C12"/>
    <w:rsid w:val="0039724B"/>
    <w:rsid w:val="003A023D"/>
    <w:rsid w:val="003B27FB"/>
    <w:rsid w:val="003B6C33"/>
    <w:rsid w:val="003C4906"/>
    <w:rsid w:val="003C7847"/>
    <w:rsid w:val="003C7F5E"/>
    <w:rsid w:val="003D5B7F"/>
    <w:rsid w:val="003D6B74"/>
    <w:rsid w:val="003E0A41"/>
    <w:rsid w:val="003E670F"/>
    <w:rsid w:val="003E7497"/>
    <w:rsid w:val="003F2569"/>
    <w:rsid w:val="003F3CE4"/>
    <w:rsid w:val="003F6780"/>
    <w:rsid w:val="003F7E44"/>
    <w:rsid w:val="00422B33"/>
    <w:rsid w:val="00426666"/>
    <w:rsid w:val="004324E1"/>
    <w:rsid w:val="00434181"/>
    <w:rsid w:val="004353CC"/>
    <w:rsid w:val="00436BB8"/>
    <w:rsid w:val="00437D29"/>
    <w:rsid w:val="00440147"/>
    <w:rsid w:val="00442181"/>
    <w:rsid w:val="00445F07"/>
    <w:rsid w:val="00454027"/>
    <w:rsid w:val="0046124D"/>
    <w:rsid w:val="004620D8"/>
    <w:rsid w:val="004637BE"/>
    <w:rsid w:val="00463AFB"/>
    <w:rsid w:val="00463EDC"/>
    <w:rsid w:val="004658DC"/>
    <w:rsid w:val="004753E3"/>
    <w:rsid w:val="00475AA1"/>
    <w:rsid w:val="0047727C"/>
    <w:rsid w:val="0048448B"/>
    <w:rsid w:val="00491ED6"/>
    <w:rsid w:val="004974BB"/>
    <w:rsid w:val="00497A33"/>
    <w:rsid w:val="004A103D"/>
    <w:rsid w:val="004A2470"/>
    <w:rsid w:val="004A6A65"/>
    <w:rsid w:val="004B1318"/>
    <w:rsid w:val="004B5EA5"/>
    <w:rsid w:val="004B7DAB"/>
    <w:rsid w:val="004C3F33"/>
    <w:rsid w:val="004C6330"/>
    <w:rsid w:val="004C6D9D"/>
    <w:rsid w:val="004C71C4"/>
    <w:rsid w:val="004D61F3"/>
    <w:rsid w:val="004E090C"/>
    <w:rsid w:val="004E189A"/>
    <w:rsid w:val="004E6EE6"/>
    <w:rsid w:val="004F1C1D"/>
    <w:rsid w:val="004F4863"/>
    <w:rsid w:val="004F730A"/>
    <w:rsid w:val="004F7690"/>
    <w:rsid w:val="00501C0C"/>
    <w:rsid w:val="0050349F"/>
    <w:rsid w:val="005056CE"/>
    <w:rsid w:val="00507440"/>
    <w:rsid w:val="00511B2C"/>
    <w:rsid w:val="00524FBB"/>
    <w:rsid w:val="005315ED"/>
    <w:rsid w:val="005325C3"/>
    <w:rsid w:val="00537AFD"/>
    <w:rsid w:val="00546306"/>
    <w:rsid w:val="0056335A"/>
    <w:rsid w:val="00571FCF"/>
    <w:rsid w:val="00574784"/>
    <w:rsid w:val="00582F0B"/>
    <w:rsid w:val="00584FAF"/>
    <w:rsid w:val="00590A28"/>
    <w:rsid w:val="0059274F"/>
    <w:rsid w:val="00593758"/>
    <w:rsid w:val="00595643"/>
    <w:rsid w:val="005B0BB5"/>
    <w:rsid w:val="005B334B"/>
    <w:rsid w:val="005B3B76"/>
    <w:rsid w:val="005B5FB7"/>
    <w:rsid w:val="005C4948"/>
    <w:rsid w:val="005C5D6A"/>
    <w:rsid w:val="005D7ED5"/>
    <w:rsid w:val="005E49D0"/>
    <w:rsid w:val="005E68CA"/>
    <w:rsid w:val="005E7CD1"/>
    <w:rsid w:val="005F2D8F"/>
    <w:rsid w:val="005F5A0B"/>
    <w:rsid w:val="005F759E"/>
    <w:rsid w:val="005F7E8D"/>
    <w:rsid w:val="00617500"/>
    <w:rsid w:val="00621238"/>
    <w:rsid w:val="006229DC"/>
    <w:rsid w:val="00636AC7"/>
    <w:rsid w:val="00644E06"/>
    <w:rsid w:val="0065122C"/>
    <w:rsid w:val="00661F7C"/>
    <w:rsid w:val="006630EA"/>
    <w:rsid w:val="00673988"/>
    <w:rsid w:val="00676132"/>
    <w:rsid w:val="00680FD6"/>
    <w:rsid w:val="00681DD6"/>
    <w:rsid w:val="006830B9"/>
    <w:rsid w:val="0068577F"/>
    <w:rsid w:val="00686BE5"/>
    <w:rsid w:val="00692FC0"/>
    <w:rsid w:val="006A1409"/>
    <w:rsid w:val="006A29C5"/>
    <w:rsid w:val="006A3664"/>
    <w:rsid w:val="006A42D4"/>
    <w:rsid w:val="006B199C"/>
    <w:rsid w:val="006B2AC8"/>
    <w:rsid w:val="006B7B5C"/>
    <w:rsid w:val="006D1B79"/>
    <w:rsid w:val="006D27DB"/>
    <w:rsid w:val="006E6A67"/>
    <w:rsid w:val="006E7C57"/>
    <w:rsid w:val="006F0FD2"/>
    <w:rsid w:val="006F13DA"/>
    <w:rsid w:val="006F185D"/>
    <w:rsid w:val="006F4FB4"/>
    <w:rsid w:val="006F7D4F"/>
    <w:rsid w:val="00701739"/>
    <w:rsid w:val="00705452"/>
    <w:rsid w:val="007100D2"/>
    <w:rsid w:val="00716FD6"/>
    <w:rsid w:val="00733AFD"/>
    <w:rsid w:val="0074052A"/>
    <w:rsid w:val="00747D5D"/>
    <w:rsid w:val="00751F98"/>
    <w:rsid w:val="00753D36"/>
    <w:rsid w:val="007579C8"/>
    <w:rsid w:val="00760184"/>
    <w:rsid w:val="0076205E"/>
    <w:rsid w:val="00764F56"/>
    <w:rsid w:val="00765DFF"/>
    <w:rsid w:val="0077028C"/>
    <w:rsid w:val="007736A8"/>
    <w:rsid w:val="00774200"/>
    <w:rsid w:val="00780154"/>
    <w:rsid w:val="00781B23"/>
    <w:rsid w:val="00794281"/>
    <w:rsid w:val="0079432B"/>
    <w:rsid w:val="00795676"/>
    <w:rsid w:val="00795CA3"/>
    <w:rsid w:val="0079610E"/>
    <w:rsid w:val="0079754B"/>
    <w:rsid w:val="007A10AC"/>
    <w:rsid w:val="007A3D55"/>
    <w:rsid w:val="007A477E"/>
    <w:rsid w:val="007A65ED"/>
    <w:rsid w:val="007A795C"/>
    <w:rsid w:val="007B0043"/>
    <w:rsid w:val="007B254E"/>
    <w:rsid w:val="007C44E8"/>
    <w:rsid w:val="007E1704"/>
    <w:rsid w:val="007E1863"/>
    <w:rsid w:val="007E2B50"/>
    <w:rsid w:val="007E7725"/>
    <w:rsid w:val="007F1B88"/>
    <w:rsid w:val="007F7A0F"/>
    <w:rsid w:val="00804E8A"/>
    <w:rsid w:val="00810B8B"/>
    <w:rsid w:val="008206AA"/>
    <w:rsid w:val="008210E7"/>
    <w:rsid w:val="008214D3"/>
    <w:rsid w:val="00822F6A"/>
    <w:rsid w:val="008322AA"/>
    <w:rsid w:val="0083282D"/>
    <w:rsid w:val="008358DD"/>
    <w:rsid w:val="00850035"/>
    <w:rsid w:val="00853F22"/>
    <w:rsid w:val="00854D54"/>
    <w:rsid w:val="0085688C"/>
    <w:rsid w:val="00871635"/>
    <w:rsid w:val="00871A49"/>
    <w:rsid w:val="00875C99"/>
    <w:rsid w:val="00882497"/>
    <w:rsid w:val="008910FF"/>
    <w:rsid w:val="008925FE"/>
    <w:rsid w:val="00894064"/>
    <w:rsid w:val="008940AB"/>
    <w:rsid w:val="008A1F24"/>
    <w:rsid w:val="008A5B06"/>
    <w:rsid w:val="008A6AC7"/>
    <w:rsid w:val="008B6CEB"/>
    <w:rsid w:val="008B7996"/>
    <w:rsid w:val="008B7FF3"/>
    <w:rsid w:val="008C2064"/>
    <w:rsid w:val="008C345E"/>
    <w:rsid w:val="008D1990"/>
    <w:rsid w:val="008D2AF8"/>
    <w:rsid w:val="008D4046"/>
    <w:rsid w:val="008D5BEF"/>
    <w:rsid w:val="008D70F1"/>
    <w:rsid w:val="008E1590"/>
    <w:rsid w:val="008E240C"/>
    <w:rsid w:val="008E41D7"/>
    <w:rsid w:val="008E4982"/>
    <w:rsid w:val="008E4EF5"/>
    <w:rsid w:val="008E6C0A"/>
    <w:rsid w:val="009011F2"/>
    <w:rsid w:val="0090476A"/>
    <w:rsid w:val="00906DDD"/>
    <w:rsid w:val="00907996"/>
    <w:rsid w:val="00914135"/>
    <w:rsid w:val="009162C5"/>
    <w:rsid w:val="00917118"/>
    <w:rsid w:val="009206CA"/>
    <w:rsid w:val="00921E4F"/>
    <w:rsid w:val="0093186C"/>
    <w:rsid w:val="00935FF4"/>
    <w:rsid w:val="00944563"/>
    <w:rsid w:val="00947261"/>
    <w:rsid w:val="00953632"/>
    <w:rsid w:val="009544F1"/>
    <w:rsid w:val="00956EA5"/>
    <w:rsid w:val="00960468"/>
    <w:rsid w:val="00963BB3"/>
    <w:rsid w:val="00970799"/>
    <w:rsid w:val="0097091C"/>
    <w:rsid w:val="009713EF"/>
    <w:rsid w:val="009917AA"/>
    <w:rsid w:val="009A27EA"/>
    <w:rsid w:val="009A2A0B"/>
    <w:rsid w:val="009B1EA3"/>
    <w:rsid w:val="009B2B89"/>
    <w:rsid w:val="009B4A3B"/>
    <w:rsid w:val="009B7461"/>
    <w:rsid w:val="009C5D62"/>
    <w:rsid w:val="009D036E"/>
    <w:rsid w:val="009D16E5"/>
    <w:rsid w:val="009D2B36"/>
    <w:rsid w:val="009D346F"/>
    <w:rsid w:val="009D4EC0"/>
    <w:rsid w:val="009D6DCC"/>
    <w:rsid w:val="009E0740"/>
    <w:rsid w:val="009E08E2"/>
    <w:rsid w:val="009E2BBF"/>
    <w:rsid w:val="009E5BBB"/>
    <w:rsid w:val="009E5D5A"/>
    <w:rsid w:val="009E689D"/>
    <w:rsid w:val="009E6E4A"/>
    <w:rsid w:val="009F074C"/>
    <w:rsid w:val="009F4E21"/>
    <w:rsid w:val="009F7BB4"/>
    <w:rsid w:val="00A01C8D"/>
    <w:rsid w:val="00A03914"/>
    <w:rsid w:val="00A10ED2"/>
    <w:rsid w:val="00A13409"/>
    <w:rsid w:val="00A23369"/>
    <w:rsid w:val="00A243E8"/>
    <w:rsid w:val="00A253C9"/>
    <w:rsid w:val="00A330B8"/>
    <w:rsid w:val="00A4098E"/>
    <w:rsid w:val="00A41A28"/>
    <w:rsid w:val="00A44CC1"/>
    <w:rsid w:val="00A4706C"/>
    <w:rsid w:val="00A47893"/>
    <w:rsid w:val="00A56EB2"/>
    <w:rsid w:val="00A60CA4"/>
    <w:rsid w:val="00A62C2A"/>
    <w:rsid w:val="00A6407A"/>
    <w:rsid w:val="00A649F6"/>
    <w:rsid w:val="00A72F74"/>
    <w:rsid w:val="00A730EC"/>
    <w:rsid w:val="00A76271"/>
    <w:rsid w:val="00A95BD2"/>
    <w:rsid w:val="00A96CFF"/>
    <w:rsid w:val="00AA1169"/>
    <w:rsid w:val="00AA12A8"/>
    <w:rsid w:val="00AA31B1"/>
    <w:rsid w:val="00AA4487"/>
    <w:rsid w:val="00AB1F1B"/>
    <w:rsid w:val="00AC0B98"/>
    <w:rsid w:val="00AC2AEB"/>
    <w:rsid w:val="00AC3C60"/>
    <w:rsid w:val="00AC7505"/>
    <w:rsid w:val="00AD2267"/>
    <w:rsid w:val="00AD6B0F"/>
    <w:rsid w:val="00AD7A8D"/>
    <w:rsid w:val="00AE5F67"/>
    <w:rsid w:val="00AE6641"/>
    <w:rsid w:val="00AF4240"/>
    <w:rsid w:val="00B00122"/>
    <w:rsid w:val="00B02993"/>
    <w:rsid w:val="00B04452"/>
    <w:rsid w:val="00B06004"/>
    <w:rsid w:val="00B07FC2"/>
    <w:rsid w:val="00B14672"/>
    <w:rsid w:val="00B17492"/>
    <w:rsid w:val="00B17B24"/>
    <w:rsid w:val="00B314E2"/>
    <w:rsid w:val="00B31AAC"/>
    <w:rsid w:val="00B34BA1"/>
    <w:rsid w:val="00B36E70"/>
    <w:rsid w:val="00B41A45"/>
    <w:rsid w:val="00B45909"/>
    <w:rsid w:val="00B541D7"/>
    <w:rsid w:val="00B54960"/>
    <w:rsid w:val="00B5628F"/>
    <w:rsid w:val="00B627A9"/>
    <w:rsid w:val="00B70D59"/>
    <w:rsid w:val="00B72663"/>
    <w:rsid w:val="00B730AB"/>
    <w:rsid w:val="00B760FE"/>
    <w:rsid w:val="00B76B28"/>
    <w:rsid w:val="00B80741"/>
    <w:rsid w:val="00B80FDF"/>
    <w:rsid w:val="00B845F1"/>
    <w:rsid w:val="00B866C3"/>
    <w:rsid w:val="00B86F62"/>
    <w:rsid w:val="00B90559"/>
    <w:rsid w:val="00B910D7"/>
    <w:rsid w:val="00B92362"/>
    <w:rsid w:val="00B927F1"/>
    <w:rsid w:val="00B92B36"/>
    <w:rsid w:val="00BA5921"/>
    <w:rsid w:val="00BA6E61"/>
    <w:rsid w:val="00BB5254"/>
    <w:rsid w:val="00BC46D0"/>
    <w:rsid w:val="00BC5301"/>
    <w:rsid w:val="00BC5F96"/>
    <w:rsid w:val="00BD2D5A"/>
    <w:rsid w:val="00BD4706"/>
    <w:rsid w:val="00BE4677"/>
    <w:rsid w:val="00BE4C7D"/>
    <w:rsid w:val="00BE7ACE"/>
    <w:rsid w:val="00BF278C"/>
    <w:rsid w:val="00BF4A20"/>
    <w:rsid w:val="00C00BA4"/>
    <w:rsid w:val="00C05973"/>
    <w:rsid w:val="00C071F5"/>
    <w:rsid w:val="00C17B5A"/>
    <w:rsid w:val="00C208C2"/>
    <w:rsid w:val="00C30867"/>
    <w:rsid w:val="00C3471D"/>
    <w:rsid w:val="00C36442"/>
    <w:rsid w:val="00C414CE"/>
    <w:rsid w:val="00C421C7"/>
    <w:rsid w:val="00C5024F"/>
    <w:rsid w:val="00C502D1"/>
    <w:rsid w:val="00C529BA"/>
    <w:rsid w:val="00C57DE0"/>
    <w:rsid w:val="00C65A9A"/>
    <w:rsid w:val="00C73D81"/>
    <w:rsid w:val="00C87F08"/>
    <w:rsid w:val="00C929E8"/>
    <w:rsid w:val="00CA2308"/>
    <w:rsid w:val="00CA2E23"/>
    <w:rsid w:val="00CA491E"/>
    <w:rsid w:val="00CA70FA"/>
    <w:rsid w:val="00CB0898"/>
    <w:rsid w:val="00CC0229"/>
    <w:rsid w:val="00CC4A1A"/>
    <w:rsid w:val="00CC5304"/>
    <w:rsid w:val="00CE2435"/>
    <w:rsid w:val="00CE2B86"/>
    <w:rsid w:val="00CE48FC"/>
    <w:rsid w:val="00CE4AD8"/>
    <w:rsid w:val="00CE73A1"/>
    <w:rsid w:val="00D037E2"/>
    <w:rsid w:val="00D23D63"/>
    <w:rsid w:val="00D257C3"/>
    <w:rsid w:val="00D30C6D"/>
    <w:rsid w:val="00D3174C"/>
    <w:rsid w:val="00D34471"/>
    <w:rsid w:val="00D353B6"/>
    <w:rsid w:val="00D368CA"/>
    <w:rsid w:val="00D4782F"/>
    <w:rsid w:val="00D50769"/>
    <w:rsid w:val="00D5740F"/>
    <w:rsid w:val="00D57509"/>
    <w:rsid w:val="00D57EBD"/>
    <w:rsid w:val="00D7066C"/>
    <w:rsid w:val="00D734F8"/>
    <w:rsid w:val="00D735CC"/>
    <w:rsid w:val="00D75C07"/>
    <w:rsid w:val="00D767A9"/>
    <w:rsid w:val="00D7785F"/>
    <w:rsid w:val="00D80A48"/>
    <w:rsid w:val="00D82575"/>
    <w:rsid w:val="00D826D6"/>
    <w:rsid w:val="00D91317"/>
    <w:rsid w:val="00D91E01"/>
    <w:rsid w:val="00D941E7"/>
    <w:rsid w:val="00D943DD"/>
    <w:rsid w:val="00DA42BC"/>
    <w:rsid w:val="00DA641C"/>
    <w:rsid w:val="00DB1D17"/>
    <w:rsid w:val="00DB28A8"/>
    <w:rsid w:val="00DB38A6"/>
    <w:rsid w:val="00DB4FD2"/>
    <w:rsid w:val="00DC1D82"/>
    <w:rsid w:val="00DC396D"/>
    <w:rsid w:val="00DC406B"/>
    <w:rsid w:val="00DC53CF"/>
    <w:rsid w:val="00DC5A99"/>
    <w:rsid w:val="00DC5EC9"/>
    <w:rsid w:val="00DD0D12"/>
    <w:rsid w:val="00DD1D88"/>
    <w:rsid w:val="00DD2902"/>
    <w:rsid w:val="00DD7056"/>
    <w:rsid w:val="00DE44B2"/>
    <w:rsid w:val="00DF3D11"/>
    <w:rsid w:val="00DF4C66"/>
    <w:rsid w:val="00DF63BF"/>
    <w:rsid w:val="00E0331C"/>
    <w:rsid w:val="00E048B6"/>
    <w:rsid w:val="00E05EED"/>
    <w:rsid w:val="00E05F8A"/>
    <w:rsid w:val="00E07EE7"/>
    <w:rsid w:val="00E13A0E"/>
    <w:rsid w:val="00E25CFE"/>
    <w:rsid w:val="00E342D2"/>
    <w:rsid w:val="00E40B36"/>
    <w:rsid w:val="00E46F87"/>
    <w:rsid w:val="00E50E4E"/>
    <w:rsid w:val="00E52C03"/>
    <w:rsid w:val="00E53AD9"/>
    <w:rsid w:val="00E6675A"/>
    <w:rsid w:val="00E75B4F"/>
    <w:rsid w:val="00E81DD6"/>
    <w:rsid w:val="00E8484E"/>
    <w:rsid w:val="00E861A3"/>
    <w:rsid w:val="00E8723E"/>
    <w:rsid w:val="00EA2C32"/>
    <w:rsid w:val="00EB303F"/>
    <w:rsid w:val="00EB7B62"/>
    <w:rsid w:val="00EC475C"/>
    <w:rsid w:val="00EE5966"/>
    <w:rsid w:val="00EE65E5"/>
    <w:rsid w:val="00EF0ED9"/>
    <w:rsid w:val="00EF2155"/>
    <w:rsid w:val="00F025EA"/>
    <w:rsid w:val="00F05FD4"/>
    <w:rsid w:val="00F06137"/>
    <w:rsid w:val="00F07089"/>
    <w:rsid w:val="00F10703"/>
    <w:rsid w:val="00F2189E"/>
    <w:rsid w:val="00F26866"/>
    <w:rsid w:val="00F27768"/>
    <w:rsid w:val="00F27CB0"/>
    <w:rsid w:val="00F33084"/>
    <w:rsid w:val="00F50D52"/>
    <w:rsid w:val="00F52A85"/>
    <w:rsid w:val="00F53ED0"/>
    <w:rsid w:val="00F55FBC"/>
    <w:rsid w:val="00F67659"/>
    <w:rsid w:val="00F71AD8"/>
    <w:rsid w:val="00F75BD8"/>
    <w:rsid w:val="00F80F18"/>
    <w:rsid w:val="00F908CB"/>
    <w:rsid w:val="00F94E5A"/>
    <w:rsid w:val="00F95378"/>
    <w:rsid w:val="00FA0D1B"/>
    <w:rsid w:val="00FA4DD9"/>
    <w:rsid w:val="00FB23B3"/>
    <w:rsid w:val="00FB79B2"/>
    <w:rsid w:val="00FC482C"/>
    <w:rsid w:val="00FC66B4"/>
    <w:rsid w:val="00FC73C3"/>
    <w:rsid w:val="00FC77E1"/>
    <w:rsid w:val="00FD3A76"/>
    <w:rsid w:val="00FD64F6"/>
    <w:rsid w:val="00FE0C83"/>
    <w:rsid w:val="00FE3E1F"/>
    <w:rsid w:val="00FE684E"/>
    <w:rsid w:val="00FE7B58"/>
    <w:rsid w:val="00FF5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7011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footnote text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Arial" w:hAnsi="Arial" w:cs="Times New Roman"/>
      <w:color w:val="000000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20" w:after="120" w:line="276" w:lineRule="auto"/>
      <w:outlineLvl w:val="0"/>
    </w:pPr>
    <w:rPr>
      <w:rFonts w:ascii="XO Thames" w:hAnsi="XO Thames"/>
      <w:b/>
      <w:color w:val="auto"/>
      <w:sz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pPr>
      <w:widowControl/>
      <w:spacing w:before="120" w:after="120" w:line="276" w:lineRule="auto"/>
      <w:outlineLvl w:val="1"/>
    </w:pPr>
    <w:rPr>
      <w:rFonts w:ascii="XO Thames" w:hAnsi="XO Thames"/>
      <w:b/>
      <w:color w:val="00A0FF"/>
      <w:sz w:val="26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pPr>
      <w:widowControl/>
      <w:spacing w:after="200" w:line="276" w:lineRule="auto"/>
      <w:outlineLvl w:val="2"/>
    </w:pPr>
    <w:rPr>
      <w:rFonts w:ascii="XO Thames" w:hAnsi="XO Thames"/>
      <w:b/>
      <w:i/>
      <w:lang w:val="x-none" w:eastAsia="x-none"/>
    </w:rPr>
  </w:style>
  <w:style w:type="paragraph" w:styleId="4">
    <w:name w:val="heading 4"/>
    <w:basedOn w:val="a"/>
    <w:next w:val="a"/>
    <w:link w:val="40"/>
    <w:uiPriority w:val="9"/>
    <w:qFormat/>
    <w:pPr>
      <w:widowControl/>
      <w:spacing w:before="120" w:after="120" w:line="276" w:lineRule="auto"/>
      <w:outlineLvl w:val="3"/>
    </w:pPr>
    <w:rPr>
      <w:rFonts w:ascii="XO Thames" w:hAnsi="XO Thames"/>
      <w:b/>
      <w:color w:val="595959"/>
      <w:sz w:val="26"/>
      <w:lang w:val="x-none" w:eastAsia="x-none"/>
    </w:rPr>
  </w:style>
  <w:style w:type="paragraph" w:styleId="5">
    <w:name w:val="heading 5"/>
    <w:basedOn w:val="a"/>
    <w:next w:val="a"/>
    <w:link w:val="50"/>
    <w:uiPriority w:val="9"/>
    <w:qFormat/>
    <w:pPr>
      <w:widowControl/>
      <w:spacing w:before="120" w:after="120" w:line="276" w:lineRule="auto"/>
      <w:outlineLvl w:val="4"/>
    </w:pPr>
    <w:rPr>
      <w:rFonts w:ascii="XO Thames" w:hAnsi="XO Thames"/>
      <w:b/>
      <w:sz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XO Thames" w:hAnsi="XO Thames" w:cs="Times New Roman"/>
      <w:b/>
      <w:sz w:val="32"/>
    </w:rPr>
  </w:style>
  <w:style w:type="character" w:customStyle="1" w:styleId="20">
    <w:name w:val="Заголовок 2 Знак"/>
    <w:link w:val="2"/>
    <w:uiPriority w:val="9"/>
    <w:locked/>
    <w:rPr>
      <w:rFonts w:ascii="XO Thames" w:hAnsi="XO Thames" w:cs="Times New Roman"/>
      <w:b/>
      <w:color w:val="00A0FF"/>
      <w:sz w:val="26"/>
    </w:rPr>
  </w:style>
  <w:style w:type="character" w:customStyle="1" w:styleId="30">
    <w:name w:val="Заголовок 3 Знак"/>
    <w:link w:val="3"/>
    <w:uiPriority w:val="9"/>
    <w:locked/>
    <w:rPr>
      <w:rFonts w:ascii="XO Thames" w:hAnsi="XO Thames" w:cs="Times New Roman"/>
      <w:b/>
      <w:i/>
      <w:color w:val="000000"/>
    </w:rPr>
  </w:style>
  <w:style w:type="character" w:customStyle="1" w:styleId="40">
    <w:name w:val="Заголовок 4 Знак"/>
    <w:link w:val="4"/>
    <w:uiPriority w:val="9"/>
    <w:locked/>
    <w:rPr>
      <w:rFonts w:ascii="XO Thames" w:hAnsi="XO Thames" w:cs="Times New Roman"/>
      <w:b/>
      <w:color w:val="595959"/>
      <w:sz w:val="26"/>
    </w:rPr>
  </w:style>
  <w:style w:type="character" w:customStyle="1" w:styleId="50">
    <w:name w:val="Заголовок 5 Знак"/>
    <w:link w:val="5"/>
    <w:uiPriority w:val="9"/>
    <w:locked/>
    <w:rPr>
      <w:rFonts w:ascii="XO Thames" w:hAnsi="XO Thames" w:cs="Times New Roman"/>
      <w:b/>
      <w:color w:val="000000"/>
      <w:sz w:val="22"/>
    </w:rPr>
  </w:style>
  <w:style w:type="character" w:customStyle="1" w:styleId="11">
    <w:name w:val="Обычный1"/>
    <w:rPr>
      <w:rFonts w:ascii="Arial" w:hAnsi="Arial"/>
      <w:sz w:val="20"/>
    </w:rPr>
  </w:style>
  <w:style w:type="paragraph" w:styleId="21">
    <w:name w:val="toc 2"/>
    <w:basedOn w:val="a"/>
    <w:next w:val="a"/>
    <w:link w:val="22"/>
    <w:pPr>
      <w:widowControl/>
      <w:spacing w:after="200" w:line="276" w:lineRule="auto"/>
      <w:ind w:left="200"/>
    </w:pPr>
    <w:rPr>
      <w:rFonts w:ascii="Calibri" w:hAnsi="Calibri"/>
      <w:sz w:val="22"/>
    </w:rPr>
  </w:style>
  <w:style w:type="character" w:customStyle="1" w:styleId="22">
    <w:name w:val="Оглавление 2 Знак"/>
    <w:link w:val="21"/>
    <w:locked/>
  </w:style>
  <w:style w:type="paragraph" w:styleId="41">
    <w:name w:val="toc 4"/>
    <w:basedOn w:val="a"/>
    <w:next w:val="a"/>
    <w:link w:val="42"/>
    <w:pPr>
      <w:widowControl/>
      <w:spacing w:after="200" w:line="276" w:lineRule="auto"/>
      <w:ind w:left="600"/>
    </w:pPr>
    <w:rPr>
      <w:rFonts w:ascii="Calibri" w:hAnsi="Calibri"/>
      <w:sz w:val="22"/>
    </w:rPr>
  </w:style>
  <w:style w:type="character" w:customStyle="1" w:styleId="42">
    <w:name w:val="Оглавление 4 Знак"/>
    <w:link w:val="41"/>
    <w:locked/>
  </w:style>
  <w:style w:type="paragraph" w:styleId="a3">
    <w:name w:val="footer"/>
    <w:basedOn w:val="a"/>
    <w:link w:val="a4"/>
    <w:uiPriority w:val="99"/>
    <w:pPr>
      <w:tabs>
        <w:tab w:val="center" w:pos="4677"/>
        <w:tab w:val="right" w:pos="9355"/>
      </w:tabs>
    </w:pPr>
    <w:rPr>
      <w:color w:val="auto"/>
      <w:lang w:val="x-none" w:eastAsia="x-none"/>
    </w:rPr>
  </w:style>
  <w:style w:type="character" w:customStyle="1" w:styleId="a4">
    <w:name w:val="Нижний колонтитул Знак"/>
    <w:link w:val="a3"/>
    <w:uiPriority w:val="99"/>
    <w:locked/>
    <w:rPr>
      <w:rFonts w:ascii="Arial" w:hAnsi="Arial" w:cs="Times New Roman"/>
      <w:sz w:val="20"/>
    </w:rPr>
  </w:style>
  <w:style w:type="paragraph" w:styleId="6">
    <w:name w:val="toc 6"/>
    <w:basedOn w:val="a"/>
    <w:next w:val="a"/>
    <w:link w:val="60"/>
    <w:pPr>
      <w:widowControl/>
      <w:spacing w:after="200" w:line="276" w:lineRule="auto"/>
      <w:ind w:left="1000"/>
    </w:pPr>
    <w:rPr>
      <w:rFonts w:ascii="Calibri" w:hAnsi="Calibri"/>
      <w:sz w:val="22"/>
    </w:rPr>
  </w:style>
  <w:style w:type="character" w:customStyle="1" w:styleId="60">
    <w:name w:val="Оглавление 6 Знак"/>
    <w:link w:val="6"/>
    <w:locked/>
  </w:style>
  <w:style w:type="paragraph" w:styleId="7">
    <w:name w:val="toc 7"/>
    <w:basedOn w:val="a"/>
    <w:next w:val="a"/>
    <w:link w:val="70"/>
    <w:pPr>
      <w:widowControl/>
      <w:spacing w:after="200" w:line="276" w:lineRule="auto"/>
      <w:ind w:left="1200"/>
    </w:pPr>
    <w:rPr>
      <w:rFonts w:ascii="Calibri" w:hAnsi="Calibri"/>
      <w:sz w:val="22"/>
    </w:rPr>
  </w:style>
  <w:style w:type="character" w:customStyle="1" w:styleId="70">
    <w:name w:val="Оглавление 7 Знак"/>
    <w:link w:val="7"/>
    <w:locked/>
  </w:style>
  <w:style w:type="paragraph" w:customStyle="1" w:styleId="ConsPlusNormal">
    <w:name w:val="ConsPlusNormal"/>
    <w:link w:val="ConsPlusNormal1"/>
    <w:pPr>
      <w:widowControl w:val="0"/>
      <w:ind w:firstLine="720"/>
    </w:pPr>
    <w:rPr>
      <w:rFonts w:ascii="Times New Roman" w:hAnsi="Times New Roman" w:cs="Times New Roman"/>
      <w:sz w:val="24"/>
      <w:szCs w:val="22"/>
    </w:rPr>
  </w:style>
  <w:style w:type="character" w:customStyle="1" w:styleId="ConsPlusNormal1">
    <w:name w:val="ConsPlusNormal1"/>
    <w:link w:val="ConsPlusNormal"/>
    <w:locked/>
    <w:rPr>
      <w:rFonts w:ascii="Times New Roman" w:hAnsi="Times New Roman" w:cs="Times New Roman"/>
      <w:sz w:val="24"/>
      <w:szCs w:val="22"/>
      <w:lang w:bidi="ar-SA"/>
    </w:rPr>
  </w:style>
  <w:style w:type="paragraph" w:customStyle="1" w:styleId="12">
    <w:name w:val="Основной шрифт абзаца1"/>
    <w:pPr>
      <w:spacing w:after="200" w:line="276" w:lineRule="auto"/>
    </w:pPr>
    <w:rPr>
      <w:rFonts w:cs="Times New Roman"/>
      <w:color w:val="000000"/>
      <w:sz w:val="22"/>
    </w:rPr>
  </w:style>
  <w:style w:type="paragraph" w:styleId="31">
    <w:name w:val="toc 3"/>
    <w:basedOn w:val="a"/>
    <w:next w:val="a"/>
    <w:link w:val="32"/>
    <w:pPr>
      <w:widowControl/>
      <w:spacing w:after="200" w:line="276" w:lineRule="auto"/>
      <w:ind w:left="400"/>
    </w:pPr>
    <w:rPr>
      <w:rFonts w:ascii="Calibri" w:hAnsi="Calibri"/>
      <w:sz w:val="22"/>
    </w:rPr>
  </w:style>
  <w:style w:type="character" w:customStyle="1" w:styleId="32">
    <w:name w:val="Оглавление 3 Знак"/>
    <w:link w:val="31"/>
    <w:locked/>
  </w:style>
  <w:style w:type="paragraph" w:customStyle="1" w:styleId="13">
    <w:name w:val="Знак сноски1"/>
    <w:basedOn w:val="12"/>
    <w:link w:val="a5"/>
    <w:uiPriority w:val="99"/>
    <w:rPr>
      <w:color w:val="auto"/>
      <w:sz w:val="20"/>
      <w:vertAlign w:val="superscript"/>
      <w:lang w:val="x-none" w:eastAsia="x-none"/>
    </w:rPr>
  </w:style>
  <w:style w:type="character" w:styleId="a5">
    <w:name w:val="footnote reference"/>
    <w:link w:val="13"/>
    <w:uiPriority w:val="99"/>
    <w:locked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rPr>
      <w:rFonts w:ascii="Tahoma" w:hAnsi="Tahoma"/>
      <w:color w:val="auto"/>
      <w:sz w:val="16"/>
      <w:lang w:val="x-none" w:eastAsia="x-none"/>
    </w:rPr>
  </w:style>
  <w:style w:type="character" w:customStyle="1" w:styleId="a7">
    <w:name w:val="Текст выноски Знак"/>
    <w:link w:val="a6"/>
    <w:uiPriority w:val="99"/>
    <w:locked/>
    <w:rPr>
      <w:rFonts w:ascii="Tahoma" w:hAnsi="Tahoma" w:cs="Times New Roman"/>
      <w:sz w:val="16"/>
    </w:rPr>
  </w:style>
  <w:style w:type="paragraph" w:styleId="a8">
    <w:name w:val="List Paragraph"/>
    <w:basedOn w:val="a"/>
    <w:link w:val="a9"/>
    <w:pPr>
      <w:ind w:left="720"/>
      <w:contextualSpacing/>
    </w:pPr>
    <w:rPr>
      <w:color w:val="auto"/>
      <w:lang w:val="x-none" w:eastAsia="x-none"/>
    </w:rPr>
  </w:style>
  <w:style w:type="character" w:customStyle="1" w:styleId="a9">
    <w:name w:val="Абзац списка Знак"/>
    <w:link w:val="a8"/>
    <w:locked/>
    <w:rPr>
      <w:rFonts w:ascii="Arial" w:hAnsi="Arial" w:cs="Times New Roman"/>
      <w:sz w:val="20"/>
    </w:rPr>
  </w:style>
  <w:style w:type="paragraph" w:customStyle="1" w:styleId="14">
    <w:name w:val="Гиперссылка1"/>
    <w:basedOn w:val="12"/>
    <w:link w:val="aa"/>
    <w:uiPriority w:val="99"/>
    <w:rPr>
      <w:color w:val="0000FF"/>
      <w:sz w:val="20"/>
      <w:u w:val="single"/>
      <w:lang w:val="x-none" w:eastAsia="x-none"/>
    </w:rPr>
  </w:style>
  <w:style w:type="character" w:styleId="aa">
    <w:name w:val="Hyperlink"/>
    <w:link w:val="14"/>
    <w:uiPriority w:val="99"/>
    <w:locked/>
    <w:rPr>
      <w:rFonts w:cs="Times New Roman"/>
      <w:color w:val="0000FF"/>
      <w:u w:val="single"/>
    </w:rPr>
  </w:style>
  <w:style w:type="paragraph" w:customStyle="1" w:styleId="Footnote">
    <w:name w:val="Footnote"/>
    <w:basedOn w:val="a"/>
    <w:link w:val="Footnote1"/>
    <w:rPr>
      <w:color w:val="auto"/>
      <w:lang w:val="x-none" w:eastAsia="x-none"/>
    </w:rPr>
  </w:style>
  <w:style w:type="character" w:customStyle="1" w:styleId="Footnote1">
    <w:name w:val="Footnote1"/>
    <w:link w:val="Footnote"/>
    <w:locked/>
    <w:rPr>
      <w:rFonts w:ascii="Arial" w:hAnsi="Arial" w:cs="Times New Roman"/>
      <w:sz w:val="20"/>
    </w:rPr>
  </w:style>
  <w:style w:type="paragraph" w:styleId="15">
    <w:name w:val="toc 1"/>
    <w:basedOn w:val="a"/>
    <w:next w:val="a"/>
    <w:link w:val="16"/>
    <w:pPr>
      <w:widowControl/>
      <w:spacing w:after="200" w:line="276" w:lineRule="auto"/>
    </w:pPr>
    <w:rPr>
      <w:rFonts w:ascii="XO Thames" w:hAnsi="XO Thames"/>
      <w:b/>
      <w:color w:val="auto"/>
      <w:lang w:val="x-none" w:eastAsia="x-none"/>
    </w:rPr>
  </w:style>
  <w:style w:type="character" w:customStyle="1" w:styleId="16">
    <w:name w:val="Оглавление 1 Знак"/>
    <w:link w:val="15"/>
    <w:locked/>
    <w:rPr>
      <w:rFonts w:ascii="XO Thames" w:hAnsi="XO Thames"/>
      <w:b/>
    </w:rPr>
  </w:style>
  <w:style w:type="paragraph" w:customStyle="1" w:styleId="HeaderandFooter">
    <w:name w:val="Header and Footer"/>
    <w:link w:val="HeaderandFooter1"/>
    <w:pPr>
      <w:spacing w:after="200" w:line="360" w:lineRule="auto"/>
    </w:pPr>
    <w:rPr>
      <w:rFonts w:ascii="XO Thames" w:hAnsi="XO Thames"/>
      <w:color w:val="000000"/>
      <w:sz w:val="22"/>
      <w:szCs w:val="22"/>
    </w:rPr>
  </w:style>
  <w:style w:type="character" w:customStyle="1" w:styleId="HeaderandFooter1">
    <w:name w:val="Header and Footer1"/>
    <w:link w:val="HeaderandFooter"/>
    <w:locked/>
    <w:rPr>
      <w:rFonts w:ascii="XO Thames" w:hAnsi="XO Thames"/>
      <w:color w:val="000000"/>
      <w:sz w:val="22"/>
      <w:szCs w:val="22"/>
      <w:lang w:val="ru-RU" w:eastAsia="ru-RU" w:bidi="ar-SA"/>
    </w:rPr>
  </w:style>
  <w:style w:type="paragraph" w:styleId="9">
    <w:name w:val="toc 9"/>
    <w:basedOn w:val="a"/>
    <w:next w:val="a"/>
    <w:link w:val="90"/>
    <w:pPr>
      <w:widowControl/>
      <w:spacing w:after="200" w:line="276" w:lineRule="auto"/>
      <w:ind w:left="1600"/>
    </w:pPr>
    <w:rPr>
      <w:rFonts w:ascii="Calibri" w:hAnsi="Calibri"/>
      <w:sz w:val="22"/>
    </w:rPr>
  </w:style>
  <w:style w:type="character" w:customStyle="1" w:styleId="90">
    <w:name w:val="Оглавление 9 Знак"/>
    <w:link w:val="9"/>
    <w:locked/>
  </w:style>
  <w:style w:type="paragraph" w:styleId="8">
    <w:name w:val="toc 8"/>
    <w:basedOn w:val="a"/>
    <w:next w:val="a"/>
    <w:link w:val="80"/>
    <w:pPr>
      <w:widowControl/>
      <w:spacing w:after="200" w:line="276" w:lineRule="auto"/>
      <w:ind w:left="1400"/>
    </w:pPr>
    <w:rPr>
      <w:rFonts w:ascii="Calibri" w:hAnsi="Calibri"/>
      <w:sz w:val="22"/>
    </w:rPr>
  </w:style>
  <w:style w:type="character" w:customStyle="1" w:styleId="80">
    <w:name w:val="Оглавление 8 Знак"/>
    <w:link w:val="8"/>
    <w:locked/>
  </w:style>
  <w:style w:type="paragraph" w:customStyle="1" w:styleId="ConsPlusNonformat">
    <w:name w:val="ConsPlusNonformat"/>
    <w:link w:val="ConsPlusNonformat1"/>
    <w:pPr>
      <w:widowControl w:val="0"/>
    </w:pPr>
    <w:rPr>
      <w:rFonts w:ascii="Courier New" w:hAnsi="Courier New"/>
      <w:color w:val="000000"/>
      <w:sz w:val="22"/>
      <w:szCs w:val="22"/>
    </w:rPr>
  </w:style>
  <w:style w:type="character" w:customStyle="1" w:styleId="ConsPlusNonformat1">
    <w:name w:val="ConsPlusNonformat1"/>
    <w:link w:val="ConsPlusNonformat"/>
    <w:locked/>
    <w:rPr>
      <w:rFonts w:ascii="Courier New" w:hAnsi="Courier New"/>
      <w:color w:val="000000"/>
      <w:sz w:val="22"/>
      <w:szCs w:val="22"/>
      <w:lang w:val="ru-RU" w:eastAsia="ru-RU" w:bidi="ar-SA"/>
    </w:rPr>
  </w:style>
  <w:style w:type="paragraph" w:styleId="33">
    <w:name w:val="Body Text Indent 3"/>
    <w:basedOn w:val="a"/>
    <w:link w:val="34"/>
    <w:uiPriority w:val="99"/>
    <w:pPr>
      <w:widowControl/>
      <w:ind w:left="1418" w:hanging="1418"/>
      <w:jc w:val="both"/>
    </w:pPr>
    <w:rPr>
      <w:rFonts w:ascii="Times New Roman" w:hAnsi="Times New Roman"/>
      <w:color w:val="auto"/>
      <w:sz w:val="28"/>
      <w:lang w:val="x-none" w:eastAsia="x-none"/>
    </w:rPr>
  </w:style>
  <w:style w:type="character" w:customStyle="1" w:styleId="34">
    <w:name w:val="Основной текст с отступом 3 Знак"/>
    <w:link w:val="33"/>
    <w:uiPriority w:val="99"/>
    <w:locked/>
    <w:rPr>
      <w:rFonts w:ascii="Times New Roman" w:hAnsi="Times New Roman" w:cs="Times New Roman"/>
      <w:sz w:val="28"/>
    </w:rPr>
  </w:style>
  <w:style w:type="paragraph" w:styleId="51">
    <w:name w:val="toc 5"/>
    <w:basedOn w:val="a"/>
    <w:next w:val="a"/>
    <w:link w:val="52"/>
    <w:pPr>
      <w:widowControl/>
      <w:spacing w:after="200" w:line="276" w:lineRule="auto"/>
      <w:ind w:left="800"/>
    </w:pPr>
    <w:rPr>
      <w:rFonts w:ascii="Calibri" w:hAnsi="Calibri"/>
      <w:sz w:val="22"/>
    </w:rPr>
  </w:style>
  <w:style w:type="character" w:customStyle="1" w:styleId="52">
    <w:name w:val="Оглавление 5 Знак"/>
    <w:link w:val="51"/>
    <w:locked/>
  </w:style>
  <w:style w:type="paragraph" w:customStyle="1" w:styleId="ConsPlusCell">
    <w:name w:val="ConsPlusCell"/>
    <w:link w:val="ConsPlusCell1"/>
    <w:rPr>
      <w:rFonts w:ascii="Courier New" w:hAnsi="Courier New"/>
      <w:color w:val="000000"/>
      <w:sz w:val="22"/>
      <w:szCs w:val="22"/>
    </w:rPr>
  </w:style>
  <w:style w:type="character" w:customStyle="1" w:styleId="ConsPlusCell1">
    <w:name w:val="ConsPlusCell1"/>
    <w:link w:val="ConsPlusCell"/>
    <w:locked/>
    <w:rPr>
      <w:rFonts w:ascii="Courier New" w:hAnsi="Courier New"/>
      <w:color w:val="000000"/>
      <w:sz w:val="22"/>
      <w:szCs w:val="22"/>
      <w:lang w:val="ru-RU" w:eastAsia="ru-RU" w:bidi="ar-SA"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  <w:rPr>
      <w:color w:val="auto"/>
      <w:lang w:val="x-none" w:eastAsia="x-none"/>
    </w:rPr>
  </w:style>
  <w:style w:type="character" w:customStyle="1" w:styleId="ac">
    <w:name w:val="Верхний колонтитул Знак"/>
    <w:link w:val="ab"/>
    <w:uiPriority w:val="99"/>
    <w:locked/>
    <w:rPr>
      <w:rFonts w:ascii="Arial" w:hAnsi="Arial" w:cs="Times New Roman"/>
      <w:sz w:val="20"/>
    </w:rPr>
  </w:style>
  <w:style w:type="paragraph" w:styleId="ad">
    <w:name w:val="Subtitle"/>
    <w:basedOn w:val="a"/>
    <w:next w:val="a"/>
    <w:link w:val="ae"/>
    <w:uiPriority w:val="11"/>
    <w:qFormat/>
    <w:pPr>
      <w:widowControl/>
      <w:spacing w:after="200" w:line="276" w:lineRule="auto"/>
    </w:pPr>
    <w:rPr>
      <w:rFonts w:ascii="XO Thames" w:hAnsi="XO Thames"/>
      <w:i/>
      <w:color w:val="616161"/>
      <w:sz w:val="24"/>
      <w:lang w:val="x-none" w:eastAsia="x-none"/>
    </w:rPr>
  </w:style>
  <w:style w:type="character" w:customStyle="1" w:styleId="ae">
    <w:name w:val="Подзаголовок Знак"/>
    <w:link w:val="ad"/>
    <w:uiPriority w:val="11"/>
    <w:locked/>
    <w:rPr>
      <w:rFonts w:ascii="XO Thames" w:hAnsi="XO Thames" w:cs="Times New Roman"/>
      <w:i/>
      <w:color w:val="616161"/>
      <w:sz w:val="24"/>
    </w:rPr>
  </w:style>
  <w:style w:type="paragraph" w:customStyle="1" w:styleId="toc10">
    <w:name w:val="toc 10"/>
    <w:next w:val="a"/>
    <w:link w:val="toc101"/>
    <w:pPr>
      <w:spacing w:after="200" w:line="276" w:lineRule="auto"/>
      <w:ind w:left="1800"/>
    </w:pPr>
    <w:rPr>
      <w:rFonts w:cs="Times New Roman"/>
      <w:color w:val="000000"/>
      <w:sz w:val="22"/>
    </w:rPr>
  </w:style>
  <w:style w:type="character" w:customStyle="1" w:styleId="toc101">
    <w:name w:val="toc 101"/>
    <w:link w:val="toc10"/>
    <w:locked/>
    <w:rPr>
      <w:rFonts w:cs="Times New Roman"/>
      <w:color w:val="000000"/>
      <w:sz w:val="22"/>
      <w:lang w:val="ru-RU" w:eastAsia="ru-RU" w:bidi="ar-SA"/>
    </w:rPr>
  </w:style>
  <w:style w:type="paragraph" w:customStyle="1" w:styleId="17">
    <w:name w:val="Название1"/>
    <w:basedOn w:val="a"/>
    <w:next w:val="a"/>
    <w:link w:val="af"/>
    <w:uiPriority w:val="10"/>
    <w:qFormat/>
    <w:pPr>
      <w:widowControl/>
      <w:spacing w:after="200" w:line="276" w:lineRule="auto"/>
    </w:pPr>
    <w:rPr>
      <w:rFonts w:ascii="XO Thames" w:hAnsi="XO Thames"/>
      <w:b/>
      <w:color w:val="auto"/>
      <w:sz w:val="52"/>
      <w:lang w:val="x-none" w:eastAsia="x-none"/>
    </w:rPr>
  </w:style>
  <w:style w:type="paragraph" w:customStyle="1" w:styleId="ConsPlusTitle">
    <w:name w:val="ConsPlusTitle"/>
    <w:link w:val="ConsPlusTitle1"/>
    <w:pPr>
      <w:widowControl w:val="0"/>
    </w:pPr>
    <w:rPr>
      <w:rFonts w:ascii="Times New Roman" w:hAnsi="Times New Roman" w:cs="Times New Roman"/>
      <w:b/>
      <w:sz w:val="24"/>
      <w:szCs w:val="22"/>
    </w:rPr>
  </w:style>
  <w:style w:type="character" w:customStyle="1" w:styleId="af">
    <w:name w:val="Название Знак"/>
    <w:link w:val="17"/>
    <w:uiPriority w:val="10"/>
    <w:locked/>
    <w:rPr>
      <w:rFonts w:ascii="XO Thames" w:hAnsi="XO Thames" w:cs="Times New Roman"/>
      <w:b/>
      <w:sz w:val="52"/>
    </w:rPr>
  </w:style>
  <w:style w:type="character" w:customStyle="1" w:styleId="ConsPlusTitle1">
    <w:name w:val="ConsPlusTitle1"/>
    <w:link w:val="ConsPlusTitle"/>
    <w:locked/>
    <w:rPr>
      <w:rFonts w:ascii="Times New Roman" w:hAnsi="Times New Roman" w:cs="Times New Roman"/>
      <w:b/>
      <w:sz w:val="24"/>
      <w:szCs w:val="22"/>
      <w:lang w:bidi="ar-SA"/>
    </w:rPr>
  </w:style>
  <w:style w:type="paragraph" w:styleId="af0">
    <w:name w:val="footnote text"/>
    <w:basedOn w:val="a"/>
    <w:link w:val="af1"/>
    <w:uiPriority w:val="99"/>
    <w:semiHidden/>
    <w:rsid w:val="00065423"/>
    <w:pPr>
      <w:widowControl/>
      <w:suppressAutoHyphens/>
    </w:pPr>
    <w:rPr>
      <w:rFonts w:ascii="Times New Roman" w:hAnsi="Times New Roman"/>
      <w:color w:val="auto"/>
      <w:lang w:val="x-none" w:eastAsia="ar-SA"/>
    </w:rPr>
  </w:style>
  <w:style w:type="character" w:customStyle="1" w:styleId="af1">
    <w:name w:val="Текст сноски Знак"/>
    <w:link w:val="af0"/>
    <w:uiPriority w:val="99"/>
    <w:semiHidden/>
    <w:locked/>
    <w:rsid w:val="00065423"/>
    <w:rPr>
      <w:rFonts w:ascii="Times New Roman" w:hAnsi="Times New Roman" w:cs="Times New Roman"/>
      <w:color w:val="auto"/>
      <w:sz w:val="20"/>
      <w:lang w:val="x-none" w:eastAsia="ar-SA" w:bidi="ar-SA"/>
    </w:rPr>
  </w:style>
  <w:style w:type="character" w:customStyle="1" w:styleId="18">
    <w:name w:val="Неразрешенное упоминание1"/>
    <w:uiPriority w:val="99"/>
    <w:semiHidden/>
    <w:unhideWhenUsed/>
    <w:rsid w:val="003A023D"/>
    <w:rPr>
      <w:rFonts w:cs="Times New Roman"/>
      <w:color w:val="605E5C"/>
      <w:shd w:val="clear" w:color="auto" w:fill="E1DFDD"/>
    </w:rPr>
  </w:style>
  <w:style w:type="character" w:styleId="af2">
    <w:name w:val="annotation reference"/>
    <w:uiPriority w:val="99"/>
    <w:semiHidden/>
    <w:unhideWhenUsed/>
    <w:rsid w:val="004C3F33"/>
    <w:rPr>
      <w:rFonts w:cs="Times New Roman"/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C3F33"/>
    <w:rPr>
      <w:color w:val="auto"/>
      <w:lang w:val="x-none" w:eastAsia="x-none"/>
    </w:rPr>
  </w:style>
  <w:style w:type="character" w:customStyle="1" w:styleId="af4">
    <w:name w:val="Текст примечания Знак"/>
    <w:link w:val="af3"/>
    <w:uiPriority w:val="99"/>
    <w:semiHidden/>
    <w:locked/>
    <w:rsid w:val="004C3F33"/>
    <w:rPr>
      <w:rFonts w:ascii="Arial" w:hAnsi="Arial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C3F33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locked/>
    <w:rsid w:val="004C3F33"/>
    <w:rPr>
      <w:rFonts w:ascii="Arial" w:hAnsi="Arial" w:cs="Times New Roman"/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95363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auto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953632"/>
    <w:rPr>
      <w:rFonts w:ascii="Courier New" w:hAnsi="Courier New" w:cs="Courier New"/>
    </w:rPr>
  </w:style>
  <w:style w:type="paragraph" w:styleId="af7">
    <w:name w:val="Body Text Indent"/>
    <w:basedOn w:val="a"/>
    <w:link w:val="af8"/>
    <w:uiPriority w:val="99"/>
    <w:semiHidden/>
    <w:unhideWhenUsed/>
    <w:rsid w:val="00A96CFF"/>
    <w:pPr>
      <w:widowControl/>
      <w:spacing w:after="120"/>
      <w:ind w:left="283"/>
    </w:pPr>
    <w:rPr>
      <w:rFonts w:ascii="Times New Roman" w:hAnsi="Times New Roman"/>
      <w:color w:val="auto"/>
      <w:sz w:val="24"/>
      <w:szCs w:val="24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A96CFF"/>
    <w:rPr>
      <w:rFonts w:ascii="Times New Roman" w:hAnsi="Times New Roman" w:cs="Times New Roman"/>
      <w:sz w:val="24"/>
      <w:szCs w:val="24"/>
    </w:rPr>
  </w:style>
  <w:style w:type="paragraph" w:styleId="af9">
    <w:name w:val="endnote text"/>
    <w:basedOn w:val="a"/>
    <w:link w:val="afa"/>
    <w:rsid w:val="008E41D7"/>
    <w:pPr>
      <w:widowControl/>
    </w:pPr>
    <w:rPr>
      <w:rFonts w:ascii="Times New Roman" w:hAnsi="Times New Roman"/>
      <w:color w:val="auto"/>
    </w:rPr>
  </w:style>
  <w:style w:type="character" w:customStyle="1" w:styleId="afa">
    <w:name w:val="Текст концевой сноски Знак"/>
    <w:basedOn w:val="a0"/>
    <w:link w:val="af9"/>
    <w:rsid w:val="008E41D7"/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footnote text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Arial" w:hAnsi="Arial" w:cs="Times New Roman"/>
      <w:color w:val="000000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20" w:after="120" w:line="276" w:lineRule="auto"/>
      <w:outlineLvl w:val="0"/>
    </w:pPr>
    <w:rPr>
      <w:rFonts w:ascii="XO Thames" w:hAnsi="XO Thames"/>
      <w:b/>
      <w:color w:val="auto"/>
      <w:sz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pPr>
      <w:widowControl/>
      <w:spacing w:before="120" w:after="120" w:line="276" w:lineRule="auto"/>
      <w:outlineLvl w:val="1"/>
    </w:pPr>
    <w:rPr>
      <w:rFonts w:ascii="XO Thames" w:hAnsi="XO Thames"/>
      <w:b/>
      <w:color w:val="00A0FF"/>
      <w:sz w:val="26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pPr>
      <w:widowControl/>
      <w:spacing w:after="200" w:line="276" w:lineRule="auto"/>
      <w:outlineLvl w:val="2"/>
    </w:pPr>
    <w:rPr>
      <w:rFonts w:ascii="XO Thames" w:hAnsi="XO Thames"/>
      <w:b/>
      <w:i/>
      <w:lang w:val="x-none" w:eastAsia="x-none"/>
    </w:rPr>
  </w:style>
  <w:style w:type="paragraph" w:styleId="4">
    <w:name w:val="heading 4"/>
    <w:basedOn w:val="a"/>
    <w:next w:val="a"/>
    <w:link w:val="40"/>
    <w:uiPriority w:val="9"/>
    <w:qFormat/>
    <w:pPr>
      <w:widowControl/>
      <w:spacing w:before="120" w:after="120" w:line="276" w:lineRule="auto"/>
      <w:outlineLvl w:val="3"/>
    </w:pPr>
    <w:rPr>
      <w:rFonts w:ascii="XO Thames" w:hAnsi="XO Thames"/>
      <w:b/>
      <w:color w:val="595959"/>
      <w:sz w:val="26"/>
      <w:lang w:val="x-none" w:eastAsia="x-none"/>
    </w:rPr>
  </w:style>
  <w:style w:type="paragraph" w:styleId="5">
    <w:name w:val="heading 5"/>
    <w:basedOn w:val="a"/>
    <w:next w:val="a"/>
    <w:link w:val="50"/>
    <w:uiPriority w:val="9"/>
    <w:qFormat/>
    <w:pPr>
      <w:widowControl/>
      <w:spacing w:before="120" w:after="120" w:line="276" w:lineRule="auto"/>
      <w:outlineLvl w:val="4"/>
    </w:pPr>
    <w:rPr>
      <w:rFonts w:ascii="XO Thames" w:hAnsi="XO Thames"/>
      <w:b/>
      <w:sz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XO Thames" w:hAnsi="XO Thames" w:cs="Times New Roman"/>
      <w:b/>
      <w:sz w:val="32"/>
    </w:rPr>
  </w:style>
  <w:style w:type="character" w:customStyle="1" w:styleId="20">
    <w:name w:val="Заголовок 2 Знак"/>
    <w:link w:val="2"/>
    <w:uiPriority w:val="9"/>
    <w:locked/>
    <w:rPr>
      <w:rFonts w:ascii="XO Thames" w:hAnsi="XO Thames" w:cs="Times New Roman"/>
      <w:b/>
      <w:color w:val="00A0FF"/>
      <w:sz w:val="26"/>
    </w:rPr>
  </w:style>
  <w:style w:type="character" w:customStyle="1" w:styleId="30">
    <w:name w:val="Заголовок 3 Знак"/>
    <w:link w:val="3"/>
    <w:uiPriority w:val="9"/>
    <w:locked/>
    <w:rPr>
      <w:rFonts w:ascii="XO Thames" w:hAnsi="XO Thames" w:cs="Times New Roman"/>
      <w:b/>
      <w:i/>
      <w:color w:val="000000"/>
    </w:rPr>
  </w:style>
  <w:style w:type="character" w:customStyle="1" w:styleId="40">
    <w:name w:val="Заголовок 4 Знак"/>
    <w:link w:val="4"/>
    <w:uiPriority w:val="9"/>
    <w:locked/>
    <w:rPr>
      <w:rFonts w:ascii="XO Thames" w:hAnsi="XO Thames" w:cs="Times New Roman"/>
      <w:b/>
      <w:color w:val="595959"/>
      <w:sz w:val="26"/>
    </w:rPr>
  </w:style>
  <w:style w:type="character" w:customStyle="1" w:styleId="50">
    <w:name w:val="Заголовок 5 Знак"/>
    <w:link w:val="5"/>
    <w:uiPriority w:val="9"/>
    <w:locked/>
    <w:rPr>
      <w:rFonts w:ascii="XO Thames" w:hAnsi="XO Thames" w:cs="Times New Roman"/>
      <w:b/>
      <w:color w:val="000000"/>
      <w:sz w:val="22"/>
    </w:rPr>
  </w:style>
  <w:style w:type="character" w:customStyle="1" w:styleId="11">
    <w:name w:val="Обычный1"/>
    <w:rPr>
      <w:rFonts w:ascii="Arial" w:hAnsi="Arial"/>
      <w:sz w:val="20"/>
    </w:rPr>
  </w:style>
  <w:style w:type="paragraph" w:styleId="21">
    <w:name w:val="toc 2"/>
    <w:basedOn w:val="a"/>
    <w:next w:val="a"/>
    <w:link w:val="22"/>
    <w:pPr>
      <w:widowControl/>
      <w:spacing w:after="200" w:line="276" w:lineRule="auto"/>
      <w:ind w:left="200"/>
    </w:pPr>
    <w:rPr>
      <w:rFonts w:ascii="Calibri" w:hAnsi="Calibri"/>
      <w:sz w:val="22"/>
    </w:rPr>
  </w:style>
  <w:style w:type="character" w:customStyle="1" w:styleId="22">
    <w:name w:val="Оглавление 2 Знак"/>
    <w:link w:val="21"/>
    <w:locked/>
  </w:style>
  <w:style w:type="paragraph" w:styleId="41">
    <w:name w:val="toc 4"/>
    <w:basedOn w:val="a"/>
    <w:next w:val="a"/>
    <w:link w:val="42"/>
    <w:pPr>
      <w:widowControl/>
      <w:spacing w:after="200" w:line="276" w:lineRule="auto"/>
      <w:ind w:left="600"/>
    </w:pPr>
    <w:rPr>
      <w:rFonts w:ascii="Calibri" w:hAnsi="Calibri"/>
      <w:sz w:val="22"/>
    </w:rPr>
  </w:style>
  <w:style w:type="character" w:customStyle="1" w:styleId="42">
    <w:name w:val="Оглавление 4 Знак"/>
    <w:link w:val="41"/>
    <w:locked/>
  </w:style>
  <w:style w:type="paragraph" w:styleId="a3">
    <w:name w:val="footer"/>
    <w:basedOn w:val="a"/>
    <w:link w:val="a4"/>
    <w:uiPriority w:val="99"/>
    <w:pPr>
      <w:tabs>
        <w:tab w:val="center" w:pos="4677"/>
        <w:tab w:val="right" w:pos="9355"/>
      </w:tabs>
    </w:pPr>
    <w:rPr>
      <w:color w:val="auto"/>
      <w:lang w:val="x-none" w:eastAsia="x-none"/>
    </w:rPr>
  </w:style>
  <w:style w:type="character" w:customStyle="1" w:styleId="a4">
    <w:name w:val="Нижний колонтитул Знак"/>
    <w:link w:val="a3"/>
    <w:uiPriority w:val="99"/>
    <w:locked/>
    <w:rPr>
      <w:rFonts w:ascii="Arial" w:hAnsi="Arial" w:cs="Times New Roman"/>
      <w:sz w:val="20"/>
    </w:rPr>
  </w:style>
  <w:style w:type="paragraph" w:styleId="6">
    <w:name w:val="toc 6"/>
    <w:basedOn w:val="a"/>
    <w:next w:val="a"/>
    <w:link w:val="60"/>
    <w:pPr>
      <w:widowControl/>
      <w:spacing w:after="200" w:line="276" w:lineRule="auto"/>
      <w:ind w:left="1000"/>
    </w:pPr>
    <w:rPr>
      <w:rFonts w:ascii="Calibri" w:hAnsi="Calibri"/>
      <w:sz w:val="22"/>
    </w:rPr>
  </w:style>
  <w:style w:type="character" w:customStyle="1" w:styleId="60">
    <w:name w:val="Оглавление 6 Знак"/>
    <w:link w:val="6"/>
    <w:locked/>
  </w:style>
  <w:style w:type="paragraph" w:styleId="7">
    <w:name w:val="toc 7"/>
    <w:basedOn w:val="a"/>
    <w:next w:val="a"/>
    <w:link w:val="70"/>
    <w:pPr>
      <w:widowControl/>
      <w:spacing w:after="200" w:line="276" w:lineRule="auto"/>
      <w:ind w:left="1200"/>
    </w:pPr>
    <w:rPr>
      <w:rFonts w:ascii="Calibri" w:hAnsi="Calibri"/>
      <w:sz w:val="22"/>
    </w:rPr>
  </w:style>
  <w:style w:type="character" w:customStyle="1" w:styleId="70">
    <w:name w:val="Оглавление 7 Знак"/>
    <w:link w:val="7"/>
    <w:locked/>
  </w:style>
  <w:style w:type="paragraph" w:customStyle="1" w:styleId="ConsPlusNormal">
    <w:name w:val="ConsPlusNormal"/>
    <w:link w:val="ConsPlusNormal1"/>
    <w:pPr>
      <w:widowControl w:val="0"/>
      <w:ind w:firstLine="720"/>
    </w:pPr>
    <w:rPr>
      <w:rFonts w:ascii="Times New Roman" w:hAnsi="Times New Roman" w:cs="Times New Roman"/>
      <w:sz w:val="24"/>
      <w:szCs w:val="22"/>
    </w:rPr>
  </w:style>
  <w:style w:type="character" w:customStyle="1" w:styleId="ConsPlusNormal1">
    <w:name w:val="ConsPlusNormal1"/>
    <w:link w:val="ConsPlusNormal"/>
    <w:locked/>
    <w:rPr>
      <w:rFonts w:ascii="Times New Roman" w:hAnsi="Times New Roman" w:cs="Times New Roman"/>
      <w:sz w:val="24"/>
      <w:szCs w:val="22"/>
      <w:lang w:bidi="ar-SA"/>
    </w:rPr>
  </w:style>
  <w:style w:type="paragraph" w:customStyle="1" w:styleId="12">
    <w:name w:val="Основной шрифт абзаца1"/>
    <w:pPr>
      <w:spacing w:after="200" w:line="276" w:lineRule="auto"/>
    </w:pPr>
    <w:rPr>
      <w:rFonts w:cs="Times New Roman"/>
      <w:color w:val="000000"/>
      <w:sz w:val="22"/>
    </w:rPr>
  </w:style>
  <w:style w:type="paragraph" w:styleId="31">
    <w:name w:val="toc 3"/>
    <w:basedOn w:val="a"/>
    <w:next w:val="a"/>
    <w:link w:val="32"/>
    <w:pPr>
      <w:widowControl/>
      <w:spacing w:after="200" w:line="276" w:lineRule="auto"/>
      <w:ind w:left="400"/>
    </w:pPr>
    <w:rPr>
      <w:rFonts w:ascii="Calibri" w:hAnsi="Calibri"/>
      <w:sz w:val="22"/>
    </w:rPr>
  </w:style>
  <w:style w:type="character" w:customStyle="1" w:styleId="32">
    <w:name w:val="Оглавление 3 Знак"/>
    <w:link w:val="31"/>
    <w:locked/>
  </w:style>
  <w:style w:type="paragraph" w:customStyle="1" w:styleId="13">
    <w:name w:val="Знак сноски1"/>
    <w:basedOn w:val="12"/>
    <w:link w:val="a5"/>
    <w:uiPriority w:val="99"/>
    <w:rPr>
      <w:color w:val="auto"/>
      <w:sz w:val="20"/>
      <w:vertAlign w:val="superscript"/>
      <w:lang w:val="x-none" w:eastAsia="x-none"/>
    </w:rPr>
  </w:style>
  <w:style w:type="character" w:styleId="a5">
    <w:name w:val="footnote reference"/>
    <w:link w:val="13"/>
    <w:uiPriority w:val="99"/>
    <w:locked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rPr>
      <w:rFonts w:ascii="Tahoma" w:hAnsi="Tahoma"/>
      <w:color w:val="auto"/>
      <w:sz w:val="16"/>
      <w:lang w:val="x-none" w:eastAsia="x-none"/>
    </w:rPr>
  </w:style>
  <w:style w:type="character" w:customStyle="1" w:styleId="a7">
    <w:name w:val="Текст выноски Знак"/>
    <w:link w:val="a6"/>
    <w:uiPriority w:val="99"/>
    <w:locked/>
    <w:rPr>
      <w:rFonts w:ascii="Tahoma" w:hAnsi="Tahoma" w:cs="Times New Roman"/>
      <w:sz w:val="16"/>
    </w:rPr>
  </w:style>
  <w:style w:type="paragraph" w:styleId="a8">
    <w:name w:val="List Paragraph"/>
    <w:basedOn w:val="a"/>
    <w:link w:val="a9"/>
    <w:pPr>
      <w:ind w:left="720"/>
      <w:contextualSpacing/>
    </w:pPr>
    <w:rPr>
      <w:color w:val="auto"/>
      <w:lang w:val="x-none" w:eastAsia="x-none"/>
    </w:rPr>
  </w:style>
  <w:style w:type="character" w:customStyle="1" w:styleId="a9">
    <w:name w:val="Абзац списка Знак"/>
    <w:link w:val="a8"/>
    <w:locked/>
    <w:rPr>
      <w:rFonts w:ascii="Arial" w:hAnsi="Arial" w:cs="Times New Roman"/>
      <w:sz w:val="20"/>
    </w:rPr>
  </w:style>
  <w:style w:type="paragraph" w:customStyle="1" w:styleId="14">
    <w:name w:val="Гиперссылка1"/>
    <w:basedOn w:val="12"/>
    <w:link w:val="aa"/>
    <w:uiPriority w:val="99"/>
    <w:rPr>
      <w:color w:val="0000FF"/>
      <w:sz w:val="20"/>
      <w:u w:val="single"/>
      <w:lang w:val="x-none" w:eastAsia="x-none"/>
    </w:rPr>
  </w:style>
  <w:style w:type="character" w:styleId="aa">
    <w:name w:val="Hyperlink"/>
    <w:link w:val="14"/>
    <w:uiPriority w:val="99"/>
    <w:locked/>
    <w:rPr>
      <w:rFonts w:cs="Times New Roman"/>
      <w:color w:val="0000FF"/>
      <w:u w:val="single"/>
    </w:rPr>
  </w:style>
  <w:style w:type="paragraph" w:customStyle="1" w:styleId="Footnote">
    <w:name w:val="Footnote"/>
    <w:basedOn w:val="a"/>
    <w:link w:val="Footnote1"/>
    <w:rPr>
      <w:color w:val="auto"/>
      <w:lang w:val="x-none" w:eastAsia="x-none"/>
    </w:rPr>
  </w:style>
  <w:style w:type="character" w:customStyle="1" w:styleId="Footnote1">
    <w:name w:val="Footnote1"/>
    <w:link w:val="Footnote"/>
    <w:locked/>
    <w:rPr>
      <w:rFonts w:ascii="Arial" w:hAnsi="Arial" w:cs="Times New Roman"/>
      <w:sz w:val="20"/>
    </w:rPr>
  </w:style>
  <w:style w:type="paragraph" w:styleId="15">
    <w:name w:val="toc 1"/>
    <w:basedOn w:val="a"/>
    <w:next w:val="a"/>
    <w:link w:val="16"/>
    <w:pPr>
      <w:widowControl/>
      <w:spacing w:after="200" w:line="276" w:lineRule="auto"/>
    </w:pPr>
    <w:rPr>
      <w:rFonts w:ascii="XO Thames" w:hAnsi="XO Thames"/>
      <w:b/>
      <w:color w:val="auto"/>
      <w:lang w:val="x-none" w:eastAsia="x-none"/>
    </w:rPr>
  </w:style>
  <w:style w:type="character" w:customStyle="1" w:styleId="16">
    <w:name w:val="Оглавление 1 Знак"/>
    <w:link w:val="15"/>
    <w:locked/>
    <w:rPr>
      <w:rFonts w:ascii="XO Thames" w:hAnsi="XO Thames"/>
      <w:b/>
    </w:rPr>
  </w:style>
  <w:style w:type="paragraph" w:customStyle="1" w:styleId="HeaderandFooter">
    <w:name w:val="Header and Footer"/>
    <w:link w:val="HeaderandFooter1"/>
    <w:pPr>
      <w:spacing w:after="200" w:line="360" w:lineRule="auto"/>
    </w:pPr>
    <w:rPr>
      <w:rFonts w:ascii="XO Thames" w:hAnsi="XO Thames"/>
      <w:color w:val="000000"/>
      <w:sz w:val="22"/>
      <w:szCs w:val="22"/>
    </w:rPr>
  </w:style>
  <w:style w:type="character" w:customStyle="1" w:styleId="HeaderandFooter1">
    <w:name w:val="Header and Footer1"/>
    <w:link w:val="HeaderandFooter"/>
    <w:locked/>
    <w:rPr>
      <w:rFonts w:ascii="XO Thames" w:hAnsi="XO Thames"/>
      <w:color w:val="000000"/>
      <w:sz w:val="22"/>
      <w:szCs w:val="22"/>
      <w:lang w:val="ru-RU" w:eastAsia="ru-RU" w:bidi="ar-SA"/>
    </w:rPr>
  </w:style>
  <w:style w:type="paragraph" w:styleId="9">
    <w:name w:val="toc 9"/>
    <w:basedOn w:val="a"/>
    <w:next w:val="a"/>
    <w:link w:val="90"/>
    <w:pPr>
      <w:widowControl/>
      <w:spacing w:after="200" w:line="276" w:lineRule="auto"/>
      <w:ind w:left="1600"/>
    </w:pPr>
    <w:rPr>
      <w:rFonts w:ascii="Calibri" w:hAnsi="Calibri"/>
      <w:sz w:val="22"/>
    </w:rPr>
  </w:style>
  <w:style w:type="character" w:customStyle="1" w:styleId="90">
    <w:name w:val="Оглавление 9 Знак"/>
    <w:link w:val="9"/>
    <w:locked/>
  </w:style>
  <w:style w:type="paragraph" w:styleId="8">
    <w:name w:val="toc 8"/>
    <w:basedOn w:val="a"/>
    <w:next w:val="a"/>
    <w:link w:val="80"/>
    <w:pPr>
      <w:widowControl/>
      <w:spacing w:after="200" w:line="276" w:lineRule="auto"/>
      <w:ind w:left="1400"/>
    </w:pPr>
    <w:rPr>
      <w:rFonts w:ascii="Calibri" w:hAnsi="Calibri"/>
      <w:sz w:val="22"/>
    </w:rPr>
  </w:style>
  <w:style w:type="character" w:customStyle="1" w:styleId="80">
    <w:name w:val="Оглавление 8 Знак"/>
    <w:link w:val="8"/>
    <w:locked/>
  </w:style>
  <w:style w:type="paragraph" w:customStyle="1" w:styleId="ConsPlusNonformat">
    <w:name w:val="ConsPlusNonformat"/>
    <w:link w:val="ConsPlusNonformat1"/>
    <w:pPr>
      <w:widowControl w:val="0"/>
    </w:pPr>
    <w:rPr>
      <w:rFonts w:ascii="Courier New" w:hAnsi="Courier New"/>
      <w:color w:val="000000"/>
      <w:sz w:val="22"/>
      <w:szCs w:val="22"/>
    </w:rPr>
  </w:style>
  <w:style w:type="character" w:customStyle="1" w:styleId="ConsPlusNonformat1">
    <w:name w:val="ConsPlusNonformat1"/>
    <w:link w:val="ConsPlusNonformat"/>
    <w:locked/>
    <w:rPr>
      <w:rFonts w:ascii="Courier New" w:hAnsi="Courier New"/>
      <w:color w:val="000000"/>
      <w:sz w:val="22"/>
      <w:szCs w:val="22"/>
      <w:lang w:val="ru-RU" w:eastAsia="ru-RU" w:bidi="ar-SA"/>
    </w:rPr>
  </w:style>
  <w:style w:type="paragraph" w:styleId="33">
    <w:name w:val="Body Text Indent 3"/>
    <w:basedOn w:val="a"/>
    <w:link w:val="34"/>
    <w:uiPriority w:val="99"/>
    <w:pPr>
      <w:widowControl/>
      <w:ind w:left="1418" w:hanging="1418"/>
      <w:jc w:val="both"/>
    </w:pPr>
    <w:rPr>
      <w:rFonts w:ascii="Times New Roman" w:hAnsi="Times New Roman"/>
      <w:color w:val="auto"/>
      <w:sz w:val="28"/>
      <w:lang w:val="x-none" w:eastAsia="x-none"/>
    </w:rPr>
  </w:style>
  <w:style w:type="character" w:customStyle="1" w:styleId="34">
    <w:name w:val="Основной текст с отступом 3 Знак"/>
    <w:link w:val="33"/>
    <w:uiPriority w:val="99"/>
    <w:locked/>
    <w:rPr>
      <w:rFonts w:ascii="Times New Roman" w:hAnsi="Times New Roman" w:cs="Times New Roman"/>
      <w:sz w:val="28"/>
    </w:rPr>
  </w:style>
  <w:style w:type="paragraph" w:styleId="51">
    <w:name w:val="toc 5"/>
    <w:basedOn w:val="a"/>
    <w:next w:val="a"/>
    <w:link w:val="52"/>
    <w:pPr>
      <w:widowControl/>
      <w:spacing w:after="200" w:line="276" w:lineRule="auto"/>
      <w:ind w:left="800"/>
    </w:pPr>
    <w:rPr>
      <w:rFonts w:ascii="Calibri" w:hAnsi="Calibri"/>
      <w:sz w:val="22"/>
    </w:rPr>
  </w:style>
  <w:style w:type="character" w:customStyle="1" w:styleId="52">
    <w:name w:val="Оглавление 5 Знак"/>
    <w:link w:val="51"/>
    <w:locked/>
  </w:style>
  <w:style w:type="paragraph" w:customStyle="1" w:styleId="ConsPlusCell">
    <w:name w:val="ConsPlusCell"/>
    <w:link w:val="ConsPlusCell1"/>
    <w:rPr>
      <w:rFonts w:ascii="Courier New" w:hAnsi="Courier New"/>
      <w:color w:val="000000"/>
      <w:sz w:val="22"/>
      <w:szCs w:val="22"/>
    </w:rPr>
  </w:style>
  <w:style w:type="character" w:customStyle="1" w:styleId="ConsPlusCell1">
    <w:name w:val="ConsPlusCell1"/>
    <w:link w:val="ConsPlusCell"/>
    <w:locked/>
    <w:rPr>
      <w:rFonts w:ascii="Courier New" w:hAnsi="Courier New"/>
      <w:color w:val="000000"/>
      <w:sz w:val="22"/>
      <w:szCs w:val="22"/>
      <w:lang w:val="ru-RU" w:eastAsia="ru-RU" w:bidi="ar-SA"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  <w:rPr>
      <w:color w:val="auto"/>
      <w:lang w:val="x-none" w:eastAsia="x-none"/>
    </w:rPr>
  </w:style>
  <w:style w:type="character" w:customStyle="1" w:styleId="ac">
    <w:name w:val="Верхний колонтитул Знак"/>
    <w:link w:val="ab"/>
    <w:uiPriority w:val="99"/>
    <w:locked/>
    <w:rPr>
      <w:rFonts w:ascii="Arial" w:hAnsi="Arial" w:cs="Times New Roman"/>
      <w:sz w:val="20"/>
    </w:rPr>
  </w:style>
  <w:style w:type="paragraph" w:styleId="ad">
    <w:name w:val="Subtitle"/>
    <w:basedOn w:val="a"/>
    <w:next w:val="a"/>
    <w:link w:val="ae"/>
    <w:uiPriority w:val="11"/>
    <w:qFormat/>
    <w:pPr>
      <w:widowControl/>
      <w:spacing w:after="200" w:line="276" w:lineRule="auto"/>
    </w:pPr>
    <w:rPr>
      <w:rFonts w:ascii="XO Thames" w:hAnsi="XO Thames"/>
      <w:i/>
      <w:color w:val="616161"/>
      <w:sz w:val="24"/>
      <w:lang w:val="x-none" w:eastAsia="x-none"/>
    </w:rPr>
  </w:style>
  <w:style w:type="character" w:customStyle="1" w:styleId="ae">
    <w:name w:val="Подзаголовок Знак"/>
    <w:link w:val="ad"/>
    <w:uiPriority w:val="11"/>
    <w:locked/>
    <w:rPr>
      <w:rFonts w:ascii="XO Thames" w:hAnsi="XO Thames" w:cs="Times New Roman"/>
      <w:i/>
      <w:color w:val="616161"/>
      <w:sz w:val="24"/>
    </w:rPr>
  </w:style>
  <w:style w:type="paragraph" w:customStyle="1" w:styleId="toc10">
    <w:name w:val="toc 10"/>
    <w:next w:val="a"/>
    <w:link w:val="toc101"/>
    <w:pPr>
      <w:spacing w:after="200" w:line="276" w:lineRule="auto"/>
      <w:ind w:left="1800"/>
    </w:pPr>
    <w:rPr>
      <w:rFonts w:cs="Times New Roman"/>
      <w:color w:val="000000"/>
      <w:sz w:val="22"/>
    </w:rPr>
  </w:style>
  <w:style w:type="character" w:customStyle="1" w:styleId="toc101">
    <w:name w:val="toc 101"/>
    <w:link w:val="toc10"/>
    <w:locked/>
    <w:rPr>
      <w:rFonts w:cs="Times New Roman"/>
      <w:color w:val="000000"/>
      <w:sz w:val="22"/>
      <w:lang w:val="ru-RU" w:eastAsia="ru-RU" w:bidi="ar-SA"/>
    </w:rPr>
  </w:style>
  <w:style w:type="paragraph" w:customStyle="1" w:styleId="17">
    <w:name w:val="Название1"/>
    <w:basedOn w:val="a"/>
    <w:next w:val="a"/>
    <w:link w:val="af"/>
    <w:uiPriority w:val="10"/>
    <w:qFormat/>
    <w:pPr>
      <w:widowControl/>
      <w:spacing w:after="200" w:line="276" w:lineRule="auto"/>
    </w:pPr>
    <w:rPr>
      <w:rFonts w:ascii="XO Thames" w:hAnsi="XO Thames"/>
      <w:b/>
      <w:color w:val="auto"/>
      <w:sz w:val="52"/>
      <w:lang w:val="x-none" w:eastAsia="x-none"/>
    </w:rPr>
  </w:style>
  <w:style w:type="paragraph" w:customStyle="1" w:styleId="ConsPlusTitle">
    <w:name w:val="ConsPlusTitle"/>
    <w:link w:val="ConsPlusTitle1"/>
    <w:pPr>
      <w:widowControl w:val="0"/>
    </w:pPr>
    <w:rPr>
      <w:rFonts w:ascii="Times New Roman" w:hAnsi="Times New Roman" w:cs="Times New Roman"/>
      <w:b/>
      <w:sz w:val="24"/>
      <w:szCs w:val="22"/>
    </w:rPr>
  </w:style>
  <w:style w:type="character" w:customStyle="1" w:styleId="af">
    <w:name w:val="Название Знак"/>
    <w:link w:val="17"/>
    <w:uiPriority w:val="10"/>
    <w:locked/>
    <w:rPr>
      <w:rFonts w:ascii="XO Thames" w:hAnsi="XO Thames" w:cs="Times New Roman"/>
      <w:b/>
      <w:sz w:val="52"/>
    </w:rPr>
  </w:style>
  <w:style w:type="character" w:customStyle="1" w:styleId="ConsPlusTitle1">
    <w:name w:val="ConsPlusTitle1"/>
    <w:link w:val="ConsPlusTitle"/>
    <w:locked/>
    <w:rPr>
      <w:rFonts w:ascii="Times New Roman" w:hAnsi="Times New Roman" w:cs="Times New Roman"/>
      <w:b/>
      <w:sz w:val="24"/>
      <w:szCs w:val="22"/>
      <w:lang w:bidi="ar-SA"/>
    </w:rPr>
  </w:style>
  <w:style w:type="paragraph" w:styleId="af0">
    <w:name w:val="footnote text"/>
    <w:basedOn w:val="a"/>
    <w:link w:val="af1"/>
    <w:uiPriority w:val="99"/>
    <w:semiHidden/>
    <w:rsid w:val="00065423"/>
    <w:pPr>
      <w:widowControl/>
      <w:suppressAutoHyphens/>
    </w:pPr>
    <w:rPr>
      <w:rFonts w:ascii="Times New Roman" w:hAnsi="Times New Roman"/>
      <w:color w:val="auto"/>
      <w:lang w:val="x-none" w:eastAsia="ar-SA"/>
    </w:rPr>
  </w:style>
  <w:style w:type="character" w:customStyle="1" w:styleId="af1">
    <w:name w:val="Текст сноски Знак"/>
    <w:link w:val="af0"/>
    <w:uiPriority w:val="99"/>
    <w:semiHidden/>
    <w:locked/>
    <w:rsid w:val="00065423"/>
    <w:rPr>
      <w:rFonts w:ascii="Times New Roman" w:hAnsi="Times New Roman" w:cs="Times New Roman"/>
      <w:color w:val="auto"/>
      <w:sz w:val="20"/>
      <w:lang w:val="x-none" w:eastAsia="ar-SA" w:bidi="ar-SA"/>
    </w:rPr>
  </w:style>
  <w:style w:type="character" w:customStyle="1" w:styleId="18">
    <w:name w:val="Неразрешенное упоминание1"/>
    <w:uiPriority w:val="99"/>
    <w:semiHidden/>
    <w:unhideWhenUsed/>
    <w:rsid w:val="003A023D"/>
    <w:rPr>
      <w:rFonts w:cs="Times New Roman"/>
      <w:color w:val="605E5C"/>
      <w:shd w:val="clear" w:color="auto" w:fill="E1DFDD"/>
    </w:rPr>
  </w:style>
  <w:style w:type="character" w:styleId="af2">
    <w:name w:val="annotation reference"/>
    <w:uiPriority w:val="99"/>
    <w:semiHidden/>
    <w:unhideWhenUsed/>
    <w:rsid w:val="004C3F33"/>
    <w:rPr>
      <w:rFonts w:cs="Times New Roman"/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C3F33"/>
    <w:rPr>
      <w:color w:val="auto"/>
      <w:lang w:val="x-none" w:eastAsia="x-none"/>
    </w:rPr>
  </w:style>
  <w:style w:type="character" w:customStyle="1" w:styleId="af4">
    <w:name w:val="Текст примечания Знак"/>
    <w:link w:val="af3"/>
    <w:uiPriority w:val="99"/>
    <w:semiHidden/>
    <w:locked/>
    <w:rsid w:val="004C3F33"/>
    <w:rPr>
      <w:rFonts w:ascii="Arial" w:hAnsi="Arial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C3F33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locked/>
    <w:rsid w:val="004C3F33"/>
    <w:rPr>
      <w:rFonts w:ascii="Arial" w:hAnsi="Arial" w:cs="Times New Roman"/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95363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auto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953632"/>
    <w:rPr>
      <w:rFonts w:ascii="Courier New" w:hAnsi="Courier New" w:cs="Courier New"/>
    </w:rPr>
  </w:style>
  <w:style w:type="paragraph" w:styleId="af7">
    <w:name w:val="Body Text Indent"/>
    <w:basedOn w:val="a"/>
    <w:link w:val="af8"/>
    <w:uiPriority w:val="99"/>
    <w:semiHidden/>
    <w:unhideWhenUsed/>
    <w:rsid w:val="00A96CFF"/>
    <w:pPr>
      <w:widowControl/>
      <w:spacing w:after="120"/>
      <w:ind w:left="283"/>
    </w:pPr>
    <w:rPr>
      <w:rFonts w:ascii="Times New Roman" w:hAnsi="Times New Roman"/>
      <w:color w:val="auto"/>
      <w:sz w:val="24"/>
      <w:szCs w:val="24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A96CFF"/>
    <w:rPr>
      <w:rFonts w:ascii="Times New Roman" w:hAnsi="Times New Roman" w:cs="Times New Roman"/>
      <w:sz w:val="24"/>
      <w:szCs w:val="24"/>
    </w:rPr>
  </w:style>
  <w:style w:type="paragraph" w:styleId="af9">
    <w:name w:val="endnote text"/>
    <w:basedOn w:val="a"/>
    <w:link w:val="afa"/>
    <w:rsid w:val="008E41D7"/>
    <w:pPr>
      <w:widowControl/>
    </w:pPr>
    <w:rPr>
      <w:rFonts w:ascii="Times New Roman" w:hAnsi="Times New Roman"/>
      <w:color w:val="auto"/>
    </w:rPr>
  </w:style>
  <w:style w:type="character" w:customStyle="1" w:styleId="afa">
    <w:name w:val="Текст концевой сноски Знак"/>
    <w:basedOn w:val="a0"/>
    <w:link w:val="af9"/>
    <w:rsid w:val="008E41D7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72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17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38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32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2510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0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4740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571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1480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92092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5695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067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76235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71441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097884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53859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88856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86594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678094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32722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803667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355389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550106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8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64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6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7DDDF8504A8C991D6DC062AEBE1543CC2CF7776F3762347E592B209D7894710E559B68D26C2774AD314985836975927B260E8F776387C20Aj6Y5O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7F8723-7EAB-48BD-9066-CDE0EB5F3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АВО</Company>
  <LinksUpToDate>false</LinksUpToDate>
  <CharactersWithSpaces>3245</CharactersWithSpaces>
  <SharedDoc>false</SharedDoc>
  <HLinks>
    <vt:vector size="30" baseType="variant">
      <vt:variant>
        <vt:i4>70058072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E94EDFA519A73A2792A3C897510A0AAD236F8196D3D8FF4BF5E6F90899FEF55845DC83D48F1E58A3F126EFE066968076B14031B998FE464F5BCGОгосударственномконтроле(надзоре)имуниципальномконтролевРоссийскойФедерации------------ Не вступил в силу%7bКонсультантПлюс%7d</vt:lpwstr>
      </vt:variant>
      <vt:variant>
        <vt:lpwstr/>
      </vt:variant>
      <vt:variant>
        <vt:i4>70057995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E94EDFA519A73A2792A3C897510A0AAD236F8196D3D8FF4BF5E6F90899FEF55845DC83D48F1E58B36126EFE066968076B14031B998FE464F5BCGОгосударственномконтроле(надзоре)имуниципальномконтролевРоссийскойФедерации------------ Не вступил в силу%7bКонсультантПлюс%7d</vt:lpwstr>
      </vt:variant>
      <vt:variant>
        <vt:lpwstr/>
      </vt:variant>
      <vt:variant>
        <vt:i4>7340133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consultantplus://offline/ref=176923FAB863A4C98807594DEB28D7B584908B5FB1A28C9FDE44BBC16100CFA6F926E59E29B06F2294D6112762FB2C6143467A2C60D1A08Ae0ABN</vt:lpwstr>
      </vt:variant>
      <vt:variant>
        <vt:lpwstr/>
      </vt:variant>
      <vt:variant>
        <vt:i4>6619188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consultantplus://offline/ref=5E6A5980DDC49DEF879D2EC1F223EBC9DB01A1693AC1EF7FF63C704701E48CD1DE1B2C709B4C735C6643BD95F3420E3B41FAB0A6E5258E6Cl8RFI</vt:lpwstr>
      </vt:variant>
      <vt:variant>
        <vt:lpwstr/>
      </vt:variant>
      <vt:variant>
        <vt:i4>4128878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consultantplus://offline/ref=7DDDF8504A8C991D6DC062AEBE1543CC2CF7776F3762347E592B209D7894710E559B68D26C2774AD314985836975927B260E8F776387C20Aj6Y5O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 Кристина</dc:creator>
  <cp:lastModifiedBy>Сергей</cp:lastModifiedBy>
  <cp:revision>12</cp:revision>
  <cp:lastPrinted>2021-11-19T08:58:00Z</cp:lastPrinted>
  <dcterms:created xsi:type="dcterms:W3CDTF">2022-02-03T07:29:00Z</dcterms:created>
  <dcterms:modified xsi:type="dcterms:W3CDTF">2025-03-05T12:13:00Z</dcterms:modified>
</cp:coreProperties>
</file>